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37" w:rsidRPr="003C1798" w:rsidRDefault="007B1D37" w:rsidP="007B1D3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79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6EF9A27" wp14:editId="70F9935F">
            <wp:extent cx="1600200" cy="8572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D37" w:rsidRPr="007B1D37" w:rsidRDefault="007B1D37" w:rsidP="007B1D37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7B1D37"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7B1D37" w:rsidRPr="007B1D37" w:rsidRDefault="007B1D37" w:rsidP="007B1D37">
      <w:pPr>
        <w:spacing w:line="276" w:lineRule="auto"/>
        <w:rPr>
          <w:rFonts w:ascii="Times New Roman" w:hAnsi="Times New Roman" w:cs="Times New Roman"/>
          <w:b/>
          <w:szCs w:val="28"/>
        </w:rPr>
      </w:pPr>
    </w:p>
    <w:p w:rsidR="007B1D37" w:rsidRPr="007B1D37" w:rsidRDefault="007B1D37" w:rsidP="007B1D37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7B1D37">
        <w:rPr>
          <w:rFonts w:ascii="Times New Roman" w:hAnsi="Times New Roman" w:cs="Times New Roman"/>
          <w:b/>
          <w:szCs w:val="28"/>
        </w:rPr>
        <w:t>МУНИЦИПАЛЬНОЕ КАЗЕННОЕ ОБЩЕОБРАЗОВАТЕЛЬНОЕ УЧРЕЖДЕНИЕ</w:t>
      </w:r>
    </w:p>
    <w:p w:rsidR="007B1D37" w:rsidRPr="007B1D37" w:rsidRDefault="007B1D37" w:rsidP="007B1D37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7B1D37">
        <w:rPr>
          <w:rFonts w:ascii="Times New Roman" w:hAnsi="Times New Roman" w:cs="Times New Roman"/>
          <w:b/>
          <w:szCs w:val="28"/>
        </w:rPr>
        <w:t xml:space="preserve">«ИРИБСКАЯ СРЕДНЯЯ ОБЩЕОБРАЗОВАТЕЛЬНАЯ ШКОЛА ИМ. М.М. ИБРАГИМОВА» </w:t>
      </w:r>
    </w:p>
    <w:p w:rsidR="00B542DB" w:rsidRDefault="007B1D37" w:rsidP="007B1D37">
      <w:pPr>
        <w:spacing w:line="276" w:lineRule="auto"/>
        <w:rPr>
          <w:rFonts w:ascii="Arial" w:hAnsi="Arial" w:cs="Arial"/>
          <w:color w:val="333333"/>
          <w:sz w:val="18"/>
          <w:szCs w:val="18"/>
          <w:u w:val="single"/>
        </w:rPr>
      </w:pPr>
      <w:r w:rsidRPr="007B1D37">
        <w:rPr>
          <w:rFonts w:ascii="Times New Roman" w:hAnsi="Times New Roman" w:cs="Times New Roman"/>
          <w:sz w:val="20"/>
          <w:szCs w:val="20"/>
          <w:u w:val="single"/>
        </w:rPr>
        <w:t xml:space="preserve">368458 РД Чародинский район, с. Ириб                                                тел. </w:t>
      </w:r>
      <w:r w:rsidRPr="007B1D37">
        <w:rPr>
          <w:rFonts w:ascii="Times New Roman" w:hAnsi="Times New Roman" w:cs="Times New Roman"/>
          <w:sz w:val="20"/>
          <w:szCs w:val="20"/>
          <w:u w:val="single"/>
          <w:lang w:val="en-US"/>
        </w:rPr>
        <w:t>E</w:t>
      </w:r>
      <w:r w:rsidRPr="007B1D37">
        <w:rPr>
          <w:rFonts w:ascii="Times New Roman" w:hAnsi="Times New Roman" w:cs="Times New Roman"/>
          <w:sz w:val="20"/>
          <w:szCs w:val="20"/>
          <w:u w:val="single"/>
        </w:rPr>
        <w:t xml:space="preserve"> – </w:t>
      </w:r>
      <w:r w:rsidRPr="007B1D37">
        <w:rPr>
          <w:rFonts w:ascii="Times New Roman" w:hAnsi="Times New Roman" w:cs="Times New Roman"/>
          <w:sz w:val="20"/>
          <w:szCs w:val="20"/>
          <w:u w:val="single"/>
          <w:lang w:val="en-US"/>
        </w:rPr>
        <w:t>mail</w:t>
      </w:r>
      <w:r w:rsidRPr="007B1D37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7B1D37">
        <w:rPr>
          <w:rFonts w:ascii="Arial" w:hAnsi="Arial" w:cs="Arial"/>
          <w:color w:val="333333"/>
          <w:sz w:val="18"/>
          <w:szCs w:val="18"/>
          <w:u w:val="single"/>
        </w:rPr>
        <w:t xml:space="preserve"> </w:t>
      </w:r>
      <w:hyperlink r:id="rId8" w:history="1">
        <w:r w:rsidRPr="007B1D37">
          <w:rPr>
            <w:rStyle w:val="a3"/>
            <w:rFonts w:ascii="Arial" w:hAnsi="Arial" w:cs="Arial"/>
            <w:sz w:val="18"/>
            <w:szCs w:val="18"/>
          </w:rPr>
          <w:t>davudov.ibragim@bk.ru</w:t>
        </w:r>
      </w:hyperlink>
      <w:r w:rsidRPr="007B1D37">
        <w:rPr>
          <w:rFonts w:ascii="Arial" w:hAnsi="Arial" w:cs="Arial"/>
          <w:color w:val="333333"/>
          <w:sz w:val="18"/>
          <w:szCs w:val="18"/>
          <w:u w:val="single"/>
        </w:rPr>
        <w:t xml:space="preserve"> </w:t>
      </w:r>
    </w:p>
    <w:p w:rsidR="007B1D37" w:rsidRPr="007B1D37" w:rsidRDefault="007B1D37" w:rsidP="007B1D3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B1D37">
        <w:rPr>
          <w:rFonts w:ascii="Times New Roman" w:hAnsi="Times New Roman" w:cs="Times New Roman"/>
          <w:color w:val="333333"/>
          <w:sz w:val="18"/>
          <w:szCs w:val="18"/>
        </w:rPr>
        <w:t>«</w:t>
      </w:r>
      <w:r>
        <w:rPr>
          <w:rFonts w:ascii="Times New Roman" w:hAnsi="Times New Roman" w:cs="Times New Roman"/>
          <w:color w:val="333333"/>
          <w:sz w:val="18"/>
          <w:szCs w:val="18"/>
        </w:rPr>
        <w:t>28</w:t>
      </w:r>
      <w:r w:rsidRPr="007B1D37">
        <w:rPr>
          <w:rFonts w:ascii="Times New Roman" w:hAnsi="Times New Roman" w:cs="Times New Roman"/>
          <w:color w:val="333333"/>
          <w:sz w:val="18"/>
          <w:szCs w:val="18"/>
        </w:rPr>
        <w:t xml:space="preserve">» декабря 2020 г.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18"/>
          <w:szCs w:val="18"/>
        </w:rPr>
        <w:t>№17</w:t>
      </w:r>
    </w:p>
    <w:p w:rsid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right="440" w:firstLine="320"/>
        <w:rPr>
          <w:rStyle w:val="295pt"/>
          <w:sz w:val="20"/>
        </w:rPr>
      </w:pPr>
      <w:r w:rsidRPr="007B1D37">
        <w:rPr>
          <w:rStyle w:val="295pt"/>
          <w:sz w:val="20"/>
        </w:rPr>
        <w:t xml:space="preserve">В </w:t>
      </w:r>
      <w:r w:rsidRPr="007B1D37">
        <w:rPr>
          <w:rStyle w:val="21"/>
          <w:sz w:val="24"/>
        </w:rPr>
        <w:t>целях создания условий, способствующих предуп</w:t>
      </w:r>
      <w:r>
        <w:rPr>
          <w:rStyle w:val="21"/>
          <w:sz w:val="24"/>
        </w:rPr>
        <w:t xml:space="preserve">реждению детского травматизма и </w:t>
      </w:r>
      <w:r w:rsidRPr="007B1D37">
        <w:rPr>
          <w:rStyle w:val="21"/>
          <w:sz w:val="24"/>
        </w:rPr>
        <w:t xml:space="preserve">несчастных случаев с обучающимися, осуществления комплекса мер по обеспечению безопасности детей в период зимних (новогодних) каникул </w:t>
      </w:r>
      <w:r w:rsidRPr="007B1D37">
        <w:rPr>
          <w:rStyle w:val="295pt"/>
          <w:sz w:val="20"/>
        </w:rPr>
        <w:t>ПРИКАЗЫВАЮ: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right="440" w:firstLine="320"/>
        <w:rPr>
          <w:sz w:val="24"/>
        </w:rPr>
      </w:pPr>
    </w:p>
    <w:p w:rsidR="007B1D37" w:rsidRDefault="007B1D37" w:rsidP="007B1D37">
      <w:pPr>
        <w:pStyle w:val="20"/>
        <w:framePr w:w="9691" w:h="7921" w:hRule="exact" w:wrap="none" w:vAnchor="page" w:hAnchor="page" w:x="1036" w:y="6781"/>
        <w:numPr>
          <w:ilvl w:val="0"/>
          <w:numId w:val="2"/>
        </w:numPr>
        <w:shd w:val="clear" w:color="auto" w:fill="auto"/>
        <w:spacing w:before="0"/>
        <w:rPr>
          <w:rStyle w:val="22"/>
          <w:sz w:val="24"/>
        </w:rPr>
      </w:pPr>
      <w:r w:rsidRPr="007B1D37">
        <w:rPr>
          <w:rStyle w:val="21"/>
          <w:sz w:val="24"/>
        </w:rPr>
        <w:t xml:space="preserve">Утвердить график дежурств работников администрации школы в период зимних (новогодних) каникул (приложение </w:t>
      </w:r>
      <w:r w:rsidRPr="007B1D37">
        <w:rPr>
          <w:rStyle w:val="22"/>
          <w:sz w:val="24"/>
        </w:rPr>
        <w:t>№1).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left="680" w:firstLine="0"/>
        <w:rPr>
          <w:sz w:val="24"/>
        </w:rPr>
      </w:pP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tabs>
          <w:tab w:val="left" w:pos="8269"/>
        </w:tabs>
        <w:spacing w:before="0"/>
        <w:ind w:left="320" w:firstLine="0"/>
        <w:jc w:val="both"/>
        <w:rPr>
          <w:sz w:val="24"/>
        </w:rPr>
      </w:pPr>
      <w:r w:rsidRPr="007B1D37">
        <w:rPr>
          <w:rStyle w:val="23"/>
          <w:sz w:val="24"/>
        </w:rPr>
        <w:t xml:space="preserve">2 </w:t>
      </w:r>
      <w:r w:rsidRPr="007B1D37">
        <w:rPr>
          <w:rStyle w:val="21"/>
          <w:sz w:val="24"/>
        </w:rPr>
        <w:t>Заместителю директора по АХЧ</w:t>
      </w:r>
      <w:r w:rsidRPr="007B1D37">
        <w:rPr>
          <w:rStyle w:val="21"/>
          <w:sz w:val="24"/>
        </w:rPr>
        <w:tab/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firstLine="620"/>
        <w:rPr>
          <w:sz w:val="24"/>
        </w:rPr>
      </w:pPr>
      <w:r w:rsidRPr="007B1D37">
        <w:rPr>
          <w:rStyle w:val="23"/>
          <w:sz w:val="24"/>
        </w:rPr>
        <w:t xml:space="preserve">2 </w:t>
      </w:r>
      <w:r w:rsidRPr="007B1D37">
        <w:rPr>
          <w:rStyle w:val="22"/>
          <w:sz w:val="24"/>
        </w:rPr>
        <w:t xml:space="preserve">1 Провести </w:t>
      </w:r>
      <w:r w:rsidRPr="007B1D37">
        <w:rPr>
          <w:rStyle w:val="23"/>
          <w:sz w:val="24"/>
        </w:rPr>
        <w:t xml:space="preserve">с </w:t>
      </w:r>
      <w:r w:rsidRPr="007B1D37">
        <w:rPr>
          <w:rStyle w:val="22"/>
          <w:sz w:val="24"/>
        </w:rPr>
        <w:t>охранниками разъяснительную работу' на предмет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numPr>
          <w:ilvl w:val="0"/>
          <w:numId w:val="1"/>
        </w:numPr>
        <w:shd w:val="clear" w:color="auto" w:fill="auto"/>
        <w:tabs>
          <w:tab w:val="left" w:pos="832"/>
        </w:tabs>
        <w:spacing w:before="0"/>
        <w:ind w:left="620" w:firstLine="0"/>
        <w:rPr>
          <w:sz w:val="24"/>
        </w:rPr>
      </w:pPr>
      <w:r w:rsidRPr="007B1D37">
        <w:rPr>
          <w:rStyle w:val="22"/>
          <w:sz w:val="24"/>
        </w:rPr>
        <w:t>усиления охраны зданий сооружений подъездных тлен и коммуникаций пищеблока, исключив свободный доступ к ним посторонних лиц.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numPr>
          <w:ilvl w:val="0"/>
          <w:numId w:val="1"/>
        </w:numPr>
        <w:shd w:val="clear" w:color="auto" w:fill="auto"/>
        <w:tabs>
          <w:tab w:val="left" w:pos="846"/>
        </w:tabs>
        <w:spacing w:before="0"/>
        <w:ind w:left="620" w:firstLine="0"/>
        <w:rPr>
          <w:sz w:val="24"/>
        </w:rPr>
      </w:pPr>
      <w:r w:rsidRPr="007B1D37">
        <w:rPr>
          <w:rStyle w:val="22"/>
          <w:sz w:val="24"/>
        </w:rPr>
        <w:t xml:space="preserve">ужесточения пропускного режима на территорию и в здания объектов школы обеспечить регулярные осмотры прилегающих территорий к школе </w:t>
      </w:r>
      <w:r w:rsidRPr="007B1D37">
        <w:rPr>
          <w:rStyle w:val="23"/>
          <w:sz w:val="24"/>
        </w:rPr>
        <w:t xml:space="preserve">2.2 </w:t>
      </w:r>
      <w:r w:rsidRPr="007B1D37">
        <w:rPr>
          <w:rStyle w:val="22"/>
          <w:sz w:val="24"/>
        </w:rPr>
        <w:t xml:space="preserve">Обеспечить исправность и доступность средств тревожной сигнализации первичных средств пожаротушения и средств связи Имей, резервные источники питания </w:t>
      </w:r>
      <w:r w:rsidRPr="007B1D37">
        <w:rPr>
          <w:rStyle w:val="23"/>
          <w:sz w:val="24"/>
        </w:rPr>
        <w:t xml:space="preserve">(электрические </w:t>
      </w:r>
      <w:r w:rsidRPr="007B1D37">
        <w:rPr>
          <w:rStyle w:val="22"/>
          <w:sz w:val="24"/>
        </w:rPr>
        <w:t>фонари)</w:t>
      </w:r>
    </w:p>
    <w:p w:rsid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left="620" w:right="440" w:firstLine="100"/>
        <w:jc w:val="both"/>
        <w:rPr>
          <w:rStyle w:val="22"/>
          <w:sz w:val="24"/>
        </w:rPr>
      </w:pPr>
      <w:r w:rsidRPr="007B1D37">
        <w:rPr>
          <w:rStyle w:val="23"/>
          <w:sz w:val="24"/>
          <w:lang w:eastAsia="en-US" w:bidi="en-US"/>
        </w:rPr>
        <w:t>2.</w:t>
      </w:r>
      <w:r>
        <w:rPr>
          <w:rStyle w:val="23"/>
          <w:sz w:val="24"/>
          <w:lang w:eastAsia="en-US" w:bidi="en-US"/>
        </w:rPr>
        <w:t>2</w:t>
      </w:r>
      <w:r w:rsidRPr="007B1D37">
        <w:rPr>
          <w:rStyle w:val="23"/>
          <w:sz w:val="24"/>
          <w:lang w:eastAsia="en-US" w:bidi="en-US"/>
        </w:rPr>
        <w:t xml:space="preserve"> </w:t>
      </w:r>
      <w:r w:rsidRPr="007B1D37">
        <w:rPr>
          <w:rStyle w:val="22"/>
          <w:sz w:val="24"/>
        </w:rPr>
        <w:t>Проверить состояние электрической проводки, наличие средств пожаротушения в помещениях и на территории школы работу пожарной кнопки, проверить эвакуационные выходы.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left="620" w:right="440" w:firstLine="100"/>
        <w:jc w:val="both"/>
        <w:rPr>
          <w:sz w:val="24"/>
        </w:rPr>
      </w:pP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left="420" w:firstLine="0"/>
        <w:rPr>
          <w:sz w:val="24"/>
        </w:rPr>
      </w:pPr>
      <w:r w:rsidRPr="007B1D37">
        <w:rPr>
          <w:rStyle w:val="23"/>
          <w:sz w:val="24"/>
        </w:rPr>
        <w:t xml:space="preserve">3. </w:t>
      </w:r>
      <w:r w:rsidRPr="007B1D37">
        <w:rPr>
          <w:rStyle w:val="22"/>
          <w:sz w:val="24"/>
        </w:rPr>
        <w:t>Классным руководителям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right="440" w:firstLine="620"/>
        <w:rPr>
          <w:sz w:val="24"/>
        </w:rPr>
      </w:pPr>
      <w:r w:rsidRPr="007B1D37">
        <w:rPr>
          <w:rStyle w:val="23"/>
          <w:sz w:val="24"/>
        </w:rPr>
        <w:t xml:space="preserve">3.1. </w:t>
      </w:r>
      <w:r w:rsidRPr="007B1D37">
        <w:rPr>
          <w:rStyle w:val="22"/>
          <w:sz w:val="24"/>
        </w:rPr>
        <w:t xml:space="preserve">Провести профилактические и разъяснительные беседы </w:t>
      </w:r>
      <w:r w:rsidRPr="007B1D37">
        <w:rPr>
          <w:rStyle w:val="23"/>
          <w:sz w:val="24"/>
        </w:rPr>
        <w:t xml:space="preserve">с </w:t>
      </w:r>
      <w:r w:rsidRPr="007B1D37">
        <w:rPr>
          <w:rStyle w:val="22"/>
          <w:sz w:val="24"/>
        </w:rPr>
        <w:t>учащимися по вопросам соблюдения мер безопасности во время новогодних каникул</w:t>
      </w:r>
    </w:p>
    <w:p w:rsid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right="440" w:firstLine="720"/>
        <w:jc w:val="both"/>
        <w:rPr>
          <w:rStyle w:val="22"/>
          <w:sz w:val="24"/>
        </w:rPr>
      </w:pPr>
      <w:r w:rsidRPr="007B1D37">
        <w:rPr>
          <w:rStyle w:val="23"/>
          <w:sz w:val="24"/>
        </w:rPr>
        <w:t xml:space="preserve">3.2 </w:t>
      </w:r>
      <w:r w:rsidRPr="007B1D37">
        <w:rPr>
          <w:rStyle w:val="22"/>
          <w:sz w:val="24"/>
        </w:rPr>
        <w:t xml:space="preserve">Провести </w:t>
      </w:r>
      <w:r w:rsidRPr="007B1D37">
        <w:rPr>
          <w:rStyle w:val="23"/>
          <w:sz w:val="24"/>
        </w:rPr>
        <w:t xml:space="preserve">30 </w:t>
      </w:r>
      <w:r w:rsidRPr="007B1D37">
        <w:rPr>
          <w:rStyle w:val="22"/>
          <w:sz w:val="24"/>
        </w:rPr>
        <w:t xml:space="preserve">декабря </w:t>
      </w:r>
      <w:r w:rsidRPr="007B1D37">
        <w:rPr>
          <w:rStyle w:val="23"/>
          <w:sz w:val="24"/>
        </w:rPr>
        <w:t xml:space="preserve">2020 </w:t>
      </w:r>
      <w:r w:rsidRPr="007B1D37">
        <w:rPr>
          <w:rStyle w:val="22"/>
          <w:sz w:val="24"/>
        </w:rPr>
        <w:t xml:space="preserve">года классные часы по предупреждению использования учащимися пиротехнических </w:t>
      </w:r>
      <w:r w:rsidRPr="007B1D37">
        <w:rPr>
          <w:rStyle w:val="23"/>
          <w:sz w:val="24"/>
        </w:rPr>
        <w:t xml:space="preserve">средств, </w:t>
      </w:r>
      <w:r w:rsidRPr="007B1D37">
        <w:rPr>
          <w:rStyle w:val="22"/>
          <w:sz w:val="24"/>
        </w:rPr>
        <w:t xml:space="preserve">правил повеления в общественных местах в период новогодних каникул, по правилам дорожного движения, обратив </w:t>
      </w:r>
      <w:r w:rsidRPr="007B1D37">
        <w:rPr>
          <w:rStyle w:val="23"/>
          <w:sz w:val="24"/>
        </w:rPr>
        <w:t xml:space="preserve">особое </w:t>
      </w:r>
      <w:r w:rsidRPr="007B1D37">
        <w:rPr>
          <w:rStyle w:val="22"/>
          <w:sz w:val="24"/>
        </w:rPr>
        <w:t>внимание на соблюдение правил пожар</w:t>
      </w:r>
      <w:r>
        <w:rPr>
          <w:rStyle w:val="22"/>
          <w:sz w:val="24"/>
        </w:rPr>
        <w:t>ной безопасности.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right="440" w:firstLine="720"/>
        <w:jc w:val="both"/>
        <w:rPr>
          <w:sz w:val="24"/>
        </w:rPr>
      </w:pPr>
    </w:p>
    <w:p w:rsid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right="440" w:firstLine="320"/>
        <w:rPr>
          <w:rStyle w:val="21"/>
          <w:sz w:val="24"/>
        </w:rPr>
      </w:pPr>
      <w:r w:rsidRPr="007B1D37">
        <w:rPr>
          <w:rStyle w:val="21"/>
          <w:sz w:val="24"/>
        </w:rPr>
        <w:t>4 Работникам шко</w:t>
      </w:r>
      <w:r w:rsidR="00FB701D">
        <w:rPr>
          <w:rStyle w:val="21"/>
          <w:sz w:val="24"/>
        </w:rPr>
        <w:t>лы в связи с распространением ко</w:t>
      </w:r>
      <w:r w:rsidRPr="007B1D37">
        <w:rPr>
          <w:rStyle w:val="24"/>
          <w:sz w:val="24"/>
        </w:rPr>
        <w:t>ронавирус</w:t>
      </w:r>
      <w:r w:rsidRPr="007B1D37">
        <w:rPr>
          <w:rStyle w:val="21"/>
          <w:sz w:val="24"/>
        </w:rPr>
        <w:t>ной инфекции не посещать места массового скопления людей.</w:t>
      </w: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right="440" w:firstLine="320"/>
        <w:rPr>
          <w:sz w:val="24"/>
        </w:rPr>
      </w:pPr>
    </w:p>
    <w:p w:rsidR="007B1D37" w:rsidRPr="007B1D37" w:rsidRDefault="007B1D37" w:rsidP="007B1D37">
      <w:pPr>
        <w:pStyle w:val="20"/>
        <w:framePr w:w="9691" w:h="7921" w:hRule="exact" w:wrap="none" w:vAnchor="page" w:hAnchor="page" w:x="1036" w:y="6781"/>
        <w:shd w:val="clear" w:color="auto" w:fill="auto"/>
        <w:spacing w:before="0"/>
        <w:ind w:left="420" w:firstLine="0"/>
        <w:rPr>
          <w:sz w:val="24"/>
        </w:rPr>
      </w:pPr>
      <w:r w:rsidRPr="007B1D37">
        <w:rPr>
          <w:rStyle w:val="22"/>
          <w:sz w:val="24"/>
        </w:rPr>
        <w:t xml:space="preserve">5. </w:t>
      </w:r>
      <w:r w:rsidRPr="007B1D37">
        <w:rPr>
          <w:rStyle w:val="21"/>
          <w:sz w:val="24"/>
        </w:rPr>
        <w:t>Контроль за исполнением настоящего приказа оставляю за собой.</w:t>
      </w:r>
    </w:p>
    <w:p w:rsidR="007B1D37" w:rsidRDefault="007B1D37" w:rsidP="007B1D37">
      <w:pPr>
        <w:pStyle w:val="40"/>
        <w:framePr w:w="8671" w:h="571" w:hRule="exact" w:wrap="none" w:vAnchor="page" w:hAnchor="page" w:x="2041" w:y="5521"/>
        <w:shd w:val="clear" w:color="auto" w:fill="auto"/>
        <w:spacing w:before="0" w:after="0" w:line="190" w:lineRule="exact"/>
        <w:ind w:right="404"/>
        <w:jc w:val="left"/>
      </w:pPr>
      <w:r>
        <w:rPr>
          <w:rStyle w:val="41"/>
          <w:b/>
          <w:bCs/>
        </w:rPr>
        <w:t xml:space="preserve">                                                       Приказ №29                                                  от 29 декабря 2020г.</w:t>
      </w:r>
    </w:p>
    <w:p w:rsidR="007B1D37" w:rsidRPr="007B1D37" w:rsidRDefault="007B1D37" w:rsidP="007B1D37">
      <w:pPr>
        <w:pStyle w:val="40"/>
        <w:framePr w:w="8671" w:h="526" w:hRule="exact" w:wrap="none" w:vAnchor="page" w:hAnchor="page" w:x="2161" w:y="6016"/>
        <w:shd w:val="clear" w:color="auto" w:fill="auto"/>
        <w:spacing w:before="0" w:after="0" w:line="190" w:lineRule="exact"/>
        <w:ind w:left="40"/>
        <w:rPr>
          <w:sz w:val="24"/>
        </w:rPr>
      </w:pPr>
      <w:r w:rsidRPr="007B1D37">
        <w:rPr>
          <w:rStyle w:val="41"/>
          <w:b/>
          <w:bCs/>
          <w:sz w:val="24"/>
        </w:rPr>
        <w:t>«Об обеспечении комплексной безопасности в период новогодних каникул»</w:t>
      </w:r>
    </w:p>
    <w:p w:rsidR="007B1D37" w:rsidRPr="007B1D37" w:rsidRDefault="007B1D37" w:rsidP="007B1D37">
      <w:pPr>
        <w:pStyle w:val="40"/>
        <w:framePr w:w="9616" w:h="502" w:hRule="exact" w:wrap="none" w:vAnchor="page" w:hAnchor="page" w:x="1321" w:y="15406"/>
        <w:shd w:val="clear" w:color="auto" w:fill="auto"/>
        <w:spacing w:before="0" w:after="4" w:line="190" w:lineRule="exact"/>
        <w:jc w:val="both"/>
        <w:rPr>
          <w:sz w:val="22"/>
        </w:rPr>
      </w:pPr>
      <w:r w:rsidRPr="007B1D37">
        <w:rPr>
          <w:rStyle w:val="41"/>
          <w:b/>
          <w:bCs/>
          <w:sz w:val="22"/>
        </w:rPr>
        <w:t>Директор</w:t>
      </w:r>
      <w:r w:rsidRPr="007B1D37">
        <w:rPr>
          <w:sz w:val="22"/>
        </w:rPr>
        <w:t xml:space="preserve"> </w:t>
      </w:r>
      <w:r w:rsidRPr="007B1D37">
        <w:rPr>
          <w:rStyle w:val="41"/>
          <w:b/>
          <w:bCs/>
          <w:sz w:val="22"/>
        </w:rPr>
        <w:t>МКОУ «Ирибская СОШ им. М.М. Ибрагимова»</w:t>
      </w:r>
      <w:r w:rsidRPr="007B1D37">
        <w:rPr>
          <w:rStyle w:val="41"/>
          <w:b/>
          <w:bCs/>
          <w:sz w:val="22"/>
        </w:rPr>
        <w:tab/>
        <w:t xml:space="preserve">                     И.Г. Давудов</w:t>
      </w:r>
    </w:p>
    <w:p w:rsidR="007B1D37" w:rsidRDefault="007B1D37">
      <w:pPr>
        <w:rPr>
          <w:sz w:val="2"/>
          <w:szCs w:val="2"/>
        </w:rPr>
        <w:sectPr w:rsidR="007B1D37" w:rsidSect="007B1D3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CA5E7C" w:rsidRDefault="00D202A9" w:rsidP="00CA5E7C">
      <w:pPr>
        <w:pStyle w:val="20"/>
        <w:framePr w:w="8671" w:h="552" w:hRule="exact" w:wrap="none" w:vAnchor="page" w:hAnchor="page" w:x="2431" w:y="1351"/>
        <w:shd w:val="clear" w:color="auto" w:fill="auto"/>
        <w:spacing w:before="0" w:line="259" w:lineRule="exact"/>
        <w:ind w:left="4560" w:right="220" w:firstLine="0"/>
        <w:jc w:val="right"/>
        <w:rPr>
          <w:rStyle w:val="21"/>
        </w:rPr>
      </w:pPr>
      <w:r>
        <w:rPr>
          <w:rStyle w:val="21"/>
        </w:rPr>
        <w:lastRenderedPageBreak/>
        <w:t>При</w:t>
      </w:r>
      <w:r w:rsidR="007B1D37">
        <w:rPr>
          <w:rStyle w:val="21"/>
        </w:rPr>
        <w:t xml:space="preserve">ложение №1 к приказу №29  </w:t>
      </w:r>
    </w:p>
    <w:p w:rsidR="00B542DB" w:rsidRDefault="007B1D37" w:rsidP="00CA5E7C">
      <w:pPr>
        <w:pStyle w:val="20"/>
        <w:framePr w:w="8671" w:h="552" w:hRule="exact" w:wrap="none" w:vAnchor="page" w:hAnchor="page" w:x="2431" w:y="1351"/>
        <w:shd w:val="clear" w:color="auto" w:fill="auto"/>
        <w:spacing w:before="0" w:line="259" w:lineRule="exact"/>
        <w:ind w:left="4560" w:right="220" w:firstLine="0"/>
        <w:jc w:val="right"/>
      </w:pPr>
      <w:r>
        <w:rPr>
          <w:rStyle w:val="21"/>
        </w:rPr>
        <w:t>от 28</w:t>
      </w:r>
      <w:r w:rsidR="00D202A9">
        <w:rPr>
          <w:rStyle w:val="21"/>
        </w:rPr>
        <w:t xml:space="preserve"> декабря 2020г.</w:t>
      </w:r>
    </w:p>
    <w:p w:rsidR="00B542DB" w:rsidRDefault="00D202A9">
      <w:pPr>
        <w:pStyle w:val="60"/>
        <w:framePr w:w="8266" w:h="560" w:hRule="exact" w:wrap="none" w:vAnchor="page" w:hAnchor="page" w:x="2405" w:y="2869"/>
        <w:shd w:val="clear" w:color="auto" w:fill="auto"/>
        <w:spacing w:before="0"/>
        <w:ind w:left="60"/>
      </w:pPr>
      <w:r>
        <w:rPr>
          <w:rStyle w:val="61"/>
          <w:b/>
          <w:bCs/>
        </w:rPr>
        <w:t>Гра</w:t>
      </w:r>
      <w:r w:rsidR="00CA5E7C">
        <w:rPr>
          <w:rStyle w:val="61"/>
          <w:b/>
          <w:bCs/>
        </w:rPr>
        <w:t>фик дежурств членов администраци</w:t>
      </w:r>
      <w:r>
        <w:rPr>
          <w:rStyle w:val="61"/>
          <w:b/>
          <w:bCs/>
        </w:rPr>
        <w:t>и школы во время</w:t>
      </w:r>
      <w:r>
        <w:rPr>
          <w:rStyle w:val="61"/>
          <w:b/>
          <w:bCs/>
        </w:rPr>
        <w:br/>
        <w:t>новогодних (зимних) каникул</w:t>
      </w:r>
    </w:p>
    <w:tbl>
      <w:tblPr>
        <w:tblpPr w:leftFromText="180" w:rightFromText="180" w:vertAnchor="text" w:horzAnchor="page" w:tblpX="1163" w:tblpY="3253"/>
        <w:tblOverlap w:val="never"/>
        <w:tblW w:w="97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693"/>
        <w:gridCol w:w="2835"/>
        <w:gridCol w:w="2204"/>
      </w:tblGrid>
      <w:tr w:rsidR="00CA5E7C" w:rsidRPr="00CA5E7C" w:rsidTr="00CA5E7C">
        <w:trPr>
          <w:trHeight w:hRule="exact" w:val="3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5"/>
                <w:rFonts w:eastAsia="Arial Unicode MS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5"/>
                <w:rFonts w:eastAsia="Arial Unicode MS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5"/>
                <w:rFonts w:eastAsia="Arial Unicode MS"/>
                <w:sz w:val="24"/>
                <w:szCs w:val="24"/>
              </w:rPr>
              <w:t>Должность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5"/>
                <w:rFonts w:eastAsia="Arial Unicode MS"/>
                <w:sz w:val="24"/>
                <w:szCs w:val="24"/>
              </w:rPr>
              <w:t>Телефон</w:t>
            </w:r>
          </w:p>
        </w:tc>
      </w:tr>
      <w:tr w:rsidR="00CA5E7C" w:rsidRPr="00CA5E7C" w:rsidTr="00CA5E7C">
        <w:trPr>
          <w:trHeight w:hRule="exact" w:val="42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31 12.2020г.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Давудов И.Г.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директор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89634215413</w:t>
            </w:r>
          </w:p>
        </w:tc>
      </w:tr>
      <w:tr w:rsidR="00CA5E7C" w:rsidRPr="00CA5E7C" w:rsidTr="00CA5E7C">
        <w:trPr>
          <w:trHeight w:hRule="exact" w:val="42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7"/>
                <w:rFonts w:eastAsia="Arial Unicode MS"/>
                <w:sz w:val="24"/>
                <w:szCs w:val="24"/>
              </w:rPr>
              <w:t>01.01.2021г.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Давудов И.Г.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директор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89634215413</w:t>
            </w:r>
          </w:p>
        </w:tc>
      </w:tr>
      <w:tr w:rsidR="00CA5E7C" w:rsidRPr="00CA5E7C" w:rsidTr="00CA5E7C">
        <w:trPr>
          <w:trHeight w:hRule="exact" w:val="42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7"/>
                <w:rFonts w:eastAsia="Arial Unicode MS"/>
                <w:sz w:val="24"/>
                <w:szCs w:val="24"/>
              </w:rPr>
              <w:t>02.01.202</w:t>
            </w:r>
            <w:r w:rsidRPr="00CA5E7C">
              <w:rPr>
                <w:rStyle w:val="26"/>
                <w:rFonts w:eastAsia="Arial Unicode MS"/>
                <w:sz w:val="24"/>
                <w:szCs w:val="24"/>
              </w:rPr>
              <w:t>1г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Омаров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 директора по 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</w:rPr>
              <w:t>89654892444</w:t>
            </w:r>
          </w:p>
        </w:tc>
      </w:tr>
      <w:tr w:rsidR="00CA5E7C" w:rsidRPr="00CA5E7C" w:rsidTr="00CA5E7C">
        <w:trPr>
          <w:trHeight w:val="41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7"/>
                <w:rFonts w:eastAsia="Arial Unicode MS"/>
                <w:sz w:val="24"/>
                <w:szCs w:val="24"/>
              </w:rPr>
              <w:t>03.01.2021г.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Омаров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зам. директора по 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</w:rPr>
              <w:t>89654892444</w:t>
            </w:r>
          </w:p>
        </w:tc>
      </w:tr>
      <w:tr w:rsidR="00CA5E7C" w:rsidRPr="00CA5E7C" w:rsidTr="00CA5E7C">
        <w:trPr>
          <w:trHeight w:hRule="exact" w:val="4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04.01.2021г.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Омаров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зам. директора по 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</w:rPr>
              <w:t>89654892444</w:t>
            </w:r>
          </w:p>
        </w:tc>
      </w:tr>
      <w:tr w:rsidR="00CA5E7C" w:rsidRPr="00CA5E7C" w:rsidTr="00CA5E7C">
        <w:trPr>
          <w:trHeight w:hRule="exact" w:val="43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05.01.2021г.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Набиев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 директора по УВР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89604194106</w:t>
            </w:r>
          </w:p>
        </w:tc>
      </w:tr>
      <w:tr w:rsidR="00CA5E7C" w:rsidRPr="00CA5E7C" w:rsidTr="00CA5E7C">
        <w:trPr>
          <w:trHeight w:hRule="exact" w:val="4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06.01.2021г.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Набиев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зам. директора по УВР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89604194106</w:t>
            </w:r>
          </w:p>
        </w:tc>
      </w:tr>
      <w:tr w:rsidR="00CA5E7C" w:rsidRPr="00CA5E7C" w:rsidTr="00CA5E7C">
        <w:trPr>
          <w:trHeight w:hRule="exact" w:val="43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07.01.2021г.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Набиев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зам. директора по УВР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89604194106</w:t>
            </w:r>
          </w:p>
        </w:tc>
      </w:tr>
      <w:tr w:rsidR="00CA5E7C" w:rsidRPr="00CA5E7C" w:rsidTr="00CA5E7C">
        <w:trPr>
          <w:trHeight w:hRule="exact" w:val="4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08 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Гаджиев Г.А.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 директора по АХЧ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7661B7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89604169841</w:t>
            </w:r>
          </w:p>
        </w:tc>
      </w:tr>
      <w:tr w:rsidR="00CA5E7C" w:rsidRPr="00CA5E7C" w:rsidTr="00CA5E7C">
        <w:trPr>
          <w:trHeight w:hRule="exact" w:val="4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7"/>
                <w:rFonts w:eastAsia="Arial Unicode MS"/>
                <w:sz w:val="24"/>
                <w:szCs w:val="24"/>
              </w:rPr>
              <w:t>09.01.2021г.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Гаджиев Г.А.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 директора по АХЧ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7661B7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89604169841</w:t>
            </w:r>
          </w:p>
        </w:tc>
      </w:tr>
      <w:tr w:rsidR="00CA5E7C" w:rsidRPr="00CA5E7C" w:rsidTr="00CA5E7C">
        <w:trPr>
          <w:trHeight w:hRule="exact" w:val="4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10.01.2021г.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Fonts w:ascii="Times New Roman" w:hAnsi="Times New Roman" w:cs="Times New Roman"/>
              </w:rPr>
              <w:t>Гаджиев Г.А.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E7C" w:rsidRPr="00CA5E7C" w:rsidRDefault="00CA5E7C" w:rsidP="00CA5E7C">
            <w:pPr>
              <w:pStyle w:val="a4"/>
              <w:rPr>
                <w:rFonts w:ascii="Times New Roman" w:hAnsi="Times New Roman" w:cs="Times New Roman"/>
              </w:rPr>
            </w:pPr>
            <w:r w:rsidRPr="00CA5E7C">
              <w:rPr>
                <w:rStyle w:val="26"/>
                <w:rFonts w:eastAsia="Arial Unicode MS"/>
                <w:sz w:val="24"/>
                <w:szCs w:val="24"/>
              </w:rPr>
              <w:t>зам директора по АХЧ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E7C" w:rsidRPr="00CA5E7C" w:rsidRDefault="007661B7" w:rsidP="00CA5E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eastAsia="Arial Unicode MS"/>
                <w:sz w:val="24"/>
                <w:szCs w:val="24"/>
              </w:rPr>
              <w:t>89604169841</w:t>
            </w:r>
          </w:p>
        </w:tc>
      </w:tr>
    </w:tbl>
    <w:p w:rsidR="00B542DB" w:rsidRDefault="00B542DB">
      <w:pPr>
        <w:rPr>
          <w:sz w:val="2"/>
          <w:szCs w:val="2"/>
        </w:rPr>
      </w:pPr>
    </w:p>
    <w:sectPr w:rsidR="00B542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9A" w:rsidRDefault="007A219A">
      <w:r>
        <w:separator/>
      </w:r>
    </w:p>
  </w:endnote>
  <w:endnote w:type="continuationSeparator" w:id="0">
    <w:p w:rsidR="007A219A" w:rsidRDefault="007A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9A" w:rsidRDefault="007A219A"/>
  </w:footnote>
  <w:footnote w:type="continuationSeparator" w:id="0">
    <w:p w:rsidR="007A219A" w:rsidRDefault="007A21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0140E"/>
    <w:multiLevelType w:val="hybridMultilevel"/>
    <w:tmpl w:val="41F4A6DE"/>
    <w:lvl w:ilvl="0" w:tplc="3CB0A44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7CA63EE4"/>
    <w:multiLevelType w:val="multilevel"/>
    <w:tmpl w:val="F72E3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542DB"/>
    <w:rsid w:val="007661B7"/>
    <w:rsid w:val="007A219A"/>
    <w:rsid w:val="007B1D37"/>
    <w:rsid w:val="00B542DB"/>
    <w:rsid w:val="00CA5E7C"/>
    <w:rsid w:val="00D202A9"/>
    <w:rsid w:val="00F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CF01A-97C3-4065-B22F-1D0225A9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51pt">
    <w:name w:val="Основной текст (5) + 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50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24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30" w:lineRule="exact"/>
      <w:ind w:hanging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No Spacing"/>
    <w:uiPriority w:val="1"/>
    <w:qFormat/>
    <w:rsid w:val="00CA5E7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udov.ibragim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dcterms:created xsi:type="dcterms:W3CDTF">2020-12-30T18:44:00Z</dcterms:created>
  <dcterms:modified xsi:type="dcterms:W3CDTF">2020-12-30T19:15:00Z</dcterms:modified>
</cp:coreProperties>
</file>