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2AF" w:rsidRDefault="003D73E0">
      <w:pPr>
        <w:pStyle w:val="10"/>
        <w:keepNext/>
        <w:keepLines/>
        <w:shd w:val="clear" w:color="auto" w:fill="auto"/>
        <w:ind w:left="100"/>
      </w:pPr>
      <w:bookmarkStart w:id="0" w:name="bookmark0"/>
      <w:r>
        <w:t>Материал</w:t>
      </w:r>
      <w:r w:rsidR="00636618">
        <w:t>ьно-техническая база</w:t>
      </w:r>
      <w:r w:rsidR="00636618">
        <w:br/>
        <w:t>МКОУ «Ириб</w:t>
      </w:r>
      <w:r>
        <w:t>ская СОШ»</w:t>
      </w:r>
      <w:bookmarkEnd w:id="0"/>
    </w:p>
    <w:p w:rsidR="00ED02AF" w:rsidRDefault="003D73E0">
      <w:pPr>
        <w:pStyle w:val="20"/>
        <w:shd w:val="clear" w:color="auto" w:fill="auto"/>
      </w:pPr>
      <w:r>
        <w:t>Необходимое условие функционирования и развития образовательного учреждения. Совершенствование материально-технического обеспечения современным учебным и спортивным оборудованием, информационно - техническими средствами являются современными требованиями к образовательному учреждению. Особое внимание в школе уделяется насыщению образовательного процесса современным компьютерным оборудованием, а также освоению и использованию ИКТ. В школе созданы все необходимые материально-технические условия для осуществления учебно-воспитательного процесса.</w:t>
      </w:r>
    </w:p>
    <w:p w:rsidR="00ED02AF" w:rsidRDefault="003D73E0">
      <w:pPr>
        <w:pStyle w:val="20"/>
        <w:shd w:val="clear" w:color="auto" w:fill="auto"/>
        <w:spacing w:after="0"/>
      </w:pPr>
      <w:r>
        <w:t>В целом санитарно-гигиенические, материально-технические условия соответствуют целям и задачам образовательного процесса. Школа получила санитарно-эпидемиологическое заключение на право ведения образовательной деятельности. В течение учебного года постоянно уделяется внимание улучшению материально-технической базы, охраны здоровья и обеспечению санитарно-гигиенического режима работы школы.</w:t>
      </w:r>
    </w:p>
    <w:p w:rsidR="00ED02AF" w:rsidRDefault="003D73E0">
      <w:pPr>
        <w:pStyle w:val="20"/>
        <w:shd w:val="clear" w:color="auto" w:fill="auto"/>
        <w:spacing w:after="0"/>
      </w:pPr>
      <w:r>
        <w:t>Учебно-воспитательный процесс осуществляется в одно этажном здании, построенном по типовому проекту.</w:t>
      </w:r>
    </w:p>
    <w:p w:rsidR="00ED02AF" w:rsidRDefault="003D73E0">
      <w:pPr>
        <w:pStyle w:val="20"/>
        <w:shd w:val="clear" w:color="auto" w:fill="auto"/>
        <w:spacing w:after="0"/>
      </w:pPr>
      <w:r>
        <w:t>Общий фонд шко</w:t>
      </w:r>
      <w:r w:rsidR="00CA0760">
        <w:t>льной библиотеки составляет 6630</w:t>
      </w:r>
      <w:r>
        <w:t xml:space="preserve"> экземпляров, из них:</w:t>
      </w:r>
    </w:p>
    <w:p w:rsidR="00ED02AF" w:rsidRDefault="00CA0760">
      <w:pPr>
        <w:pStyle w:val="20"/>
        <w:numPr>
          <w:ilvl w:val="0"/>
          <w:numId w:val="1"/>
        </w:numPr>
        <w:shd w:val="clear" w:color="auto" w:fill="auto"/>
        <w:tabs>
          <w:tab w:val="left" w:pos="254"/>
        </w:tabs>
        <w:spacing w:after="0"/>
        <w:jc w:val="both"/>
      </w:pPr>
      <w:r>
        <w:t>120</w:t>
      </w:r>
      <w:r w:rsidR="003D73E0">
        <w:t xml:space="preserve"> экземпляров справочной;</w:t>
      </w:r>
    </w:p>
    <w:p w:rsidR="00ED02AF" w:rsidRDefault="00CA0760">
      <w:pPr>
        <w:pStyle w:val="20"/>
        <w:numPr>
          <w:ilvl w:val="0"/>
          <w:numId w:val="1"/>
        </w:numPr>
        <w:shd w:val="clear" w:color="auto" w:fill="auto"/>
        <w:tabs>
          <w:tab w:val="left" w:pos="254"/>
        </w:tabs>
        <w:spacing w:after="0"/>
        <w:jc w:val="both"/>
      </w:pPr>
      <w:r>
        <w:t>3610</w:t>
      </w:r>
      <w:r w:rsidR="003D73E0">
        <w:t xml:space="preserve"> экземпляров художественной;</w:t>
      </w:r>
    </w:p>
    <w:p w:rsidR="00ED02AF" w:rsidRDefault="00CA0760">
      <w:pPr>
        <w:pStyle w:val="20"/>
        <w:numPr>
          <w:ilvl w:val="0"/>
          <w:numId w:val="1"/>
        </w:numPr>
        <w:shd w:val="clear" w:color="auto" w:fill="auto"/>
        <w:tabs>
          <w:tab w:val="left" w:pos="254"/>
        </w:tabs>
        <w:spacing w:after="0"/>
        <w:jc w:val="both"/>
      </w:pPr>
      <w:r>
        <w:t>3</w:t>
      </w:r>
      <w:r w:rsidR="003D73E0">
        <w:t>90 экземпляров методической;</w:t>
      </w:r>
    </w:p>
    <w:p w:rsidR="00ED02AF" w:rsidRDefault="00CA0760">
      <w:pPr>
        <w:pStyle w:val="20"/>
        <w:numPr>
          <w:ilvl w:val="0"/>
          <w:numId w:val="1"/>
        </w:numPr>
        <w:shd w:val="clear" w:color="auto" w:fill="auto"/>
        <w:tabs>
          <w:tab w:val="left" w:pos="254"/>
        </w:tabs>
        <w:spacing w:after="0"/>
        <w:jc w:val="both"/>
      </w:pPr>
      <w:r>
        <w:t>2900</w:t>
      </w:r>
      <w:r w:rsidR="003D73E0">
        <w:t xml:space="preserve"> экземпляров учебной литературы.</w:t>
      </w:r>
    </w:p>
    <w:p w:rsidR="00ED02AF" w:rsidRDefault="00636618">
      <w:pPr>
        <w:pStyle w:val="20"/>
        <w:shd w:val="clear" w:color="auto" w:fill="auto"/>
        <w:spacing w:after="0"/>
        <w:jc w:val="both"/>
      </w:pPr>
      <w:r>
        <w:t>МКОУ "Ириб</w:t>
      </w:r>
      <w:r w:rsidR="003D73E0">
        <w:t>ская СОШ" располагает:</w:t>
      </w:r>
    </w:p>
    <w:p w:rsidR="00ED02AF" w:rsidRDefault="003D73E0">
      <w:pPr>
        <w:pStyle w:val="20"/>
        <w:numPr>
          <w:ilvl w:val="0"/>
          <w:numId w:val="2"/>
        </w:numPr>
        <w:shd w:val="clear" w:color="auto" w:fill="auto"/>
        <w:tabs>
          <w:tab w:val="left" w:pos="206"/>
        </w:tabs>
        <w:spacing w:after="0"/>
        <w:jc w:val="both"/>
      </w:pPr>
      <w:r>
        <w:t>15 учебными кабинетами.</w:t>
      </w:r>
    </w:p>
    <w:p w:rsidR="00ED02AF" w:rsidRDefault="003D73E0">
      <w:pPr>
        <w:pStyle w:val="20"/>
        <w:numPr>
          <w:ilvl w:val="0"/>
          <w:numId w:val="2"/>
        </w:numPr>
        <w:shd w:val="clear" w:color="auto" w:fill="auto"/>
        <w:tabs>
          <w:tab w:val="left" w:pos="235"/>
        </w:tabs>
        <w:spacing w:after="0"/>
      </w:pPr>
      <w:r>
        <w:t>предметные кабинеты: русского языка и литературы, английского языка, информатики, химии, биологии, физики, географии, математики, ОБЖ, начальных классов;</w:t>
      </w:r>
    </w:p>
    <w:p w:rsidR="00ED02AF" w:rsidRDefault="003D73E0">
      <w:pPr>
        <w:pStyle w:val="20"/>
        <w:numPr>
          <w:ilvl w:val="0"/>
          <w:numId w:val="2"/>
        </w:numPr>
        <w:shd w:val="clear" w:color="auto" w:fill="auto"/>
        <w:tabs>
          <w:tab w:val="left" w:pos="206"/>
        </w:tabs>
        <w:spacing w:after="0"/>
        <w:jc w:val="both"/>
      </w:pPr>
      <w:r>
        <w:t>мастерская;</w:t>
      </w:r>
    </w:p>
    <w:p w:rsidR="00ED02AF" w:rsidRDefault="003D73E0">
      <w:pPr>
        <w:pStyle w:val="20"/>
        <w:numPr>
          <w:ilvl w:val="0"/>
          <w:numId w:val="2"/>
        </w:numPr>
        <w:shd w:val="clear" w:color="auto" w:fill="auto"/>
        <w:tabs>
          <w:tab w:val="left" w:pos="230"/>
        </w:tabs>
        <w:spacing w:after="0"/>
      </w:pPr>
      <w:r>
        <w:t>спортивным залом;</w:t>
      </w:r>
    </w:p>
    <w:p w:rsidR="00ED02AF" w:rsidRDefault="003D73E0">
      <w:pPr>
        <w:pStyle w:val="20"/>
        <w:numPr>
          <w:ilvl w:val="0"/>
          <w:numId w:val="2"/>
        </w:numPr>
        <w:shd w:val="clear" w:color="auto" w:fill="auto"/>
        <w:tabs>
          <w:tab w:val="left" w:pos="206"/>
        </w:tabs>
        <w:spacing w:after="0"/>
        <w:jc w:val="both"/>
      </w:pPr>
      <w:r>
        <w:t>библиотекой;</w:t>
      </w:r>
    </w:p>
    <w:p w:rsidR="00ED02AF" w:rsidRDefault="003D73E0">
      <w:pPr>
        <w:pStyle w:val="20"/>
        <w:numPr>
          <w:ilvl w:val="0"/>
          <w:numId w:val="2"/>
        </w:numPr>
        <w:shd w:val="clear" w:color="auto" w:fill="auto"/>
        <w:tabs>
          <w:tab w:val="left" w:pos="206"/>
        </w:tabs>
        <w:spacing w:after="0"/>
        <w:jc w:val="both"/>
      </w:pPr>
      <w:r>
        <w:t>столовой;</w:t>
      </w:r>
    </w:p>
    <w:p w:rsidR="00ED02AF" w:rsidRDefault="003D73E0">
      <w:pPr>
        <w:pStyle w:val="20"/>
        <w:shd w:val="clear" w:color="auto" w:fill="auto"/>
        <w:spacing w:after="0"/>
      </w:pPr>
      <w:r>
        <w:t>В рамках Президентской программы информатизации школ в 2009 году в школе был оборудован компьютерный класс (кабинет информатики) в количестве 15 рабочих мест. Создан школьный сайт</w:t>
      </w:r>
    </w:p>
    <w:p w:rsidR="00ED02AF" w:rsidRDefault="003D73E0">
      <w:pPr>
        <w:pStyle w:val="20"/>
        <w:shd w:val="clear" w:color="auto" w:fill="auto"/>
        <w:spacing w:after="0"/>
        <w:ind w:right="1780"/>
      </w:pPr>
      <w:r>
        <w:t xml:space="preserve">Технические средства обеспечения образовательного процесса: </w:t>
      </w:r>
      <w:r>
        <w:lastRenderedPageBreak/>
        <w:t>Компьютеры:</w:t>
      </w:r>
    </w:p>
    <w:p w:rsidR="00ED02AF" w:rsidRDefault="00CA0760">
      <w:pPr>
        <w:pStyle w:val="20"/>
        <w:shd w:val="clear" w:color="auto" w:fill="auto"/>
        <w:spacing w:after="0"/>
        <w:ind w:right="1780"/>
      </w:pPr>
      <w:r>
        <w:t>Количество компьютеров: 15</w:t>
      </w:r>
      <w:r w:rsidR="003D73E0">
        <w:t xml:space="preserve"> К</w:t>
      </w:r>
      <w:r>
        <w:t>оличество интерактивных досок: 3</w:t>
      </w:r>
    </w:p>
    <w:p w:rsidR="00ED02AF" w:rsidRDefault="003D73E0">
      <w:pPr>
        <w:pStyle w:val="20"/>
        <w:shd w:val="clear" w:color="auto" w:fill="auto"/>
        <w:spacing w:after="0"/>
      </w:pPr>
      <w:r>
        <w:t>Количество интерактивных комплексов (компьютер+интерактивная</w:t>
      </w:r>
    </w:p>
    <w:p w:rsidR="00ED02AF" w:rsidRDefault="00CA0760">
      <w:pPr>
        <w:pStyle w:val="20"/>
        <w:shd w:val="clear" w:color="auto" w:fill="auto"/>
        <w:spacing w:after="0"/>
      </w:pPr>
      <w:r>
        <w:t>доска+мультимедиапроектор): 3</w:t>
      </w:r>
    </w:p>
    <w:p w:rsidR="00ED02AF" w:rsidRDefault="003D73E0">
      <w:pPr>
        <w:pStyle w:val="20"/>
        <w:shd w:val="clear" w:color="auto" w:fill="auto"/>
        <w:spacing w:after="0"/>
      </w:pPr>
      <w:r>
        <w:t>Количество ноутбуков: 2</w:t>
      </w:r>
    </w:p>
    <w:p w:rsidR="00ED02AF" w:rsidRDefault="003D73E0">
      <w:pPr>
        <w:pStyle w:val="20"/>
        <w:shd w:val="clear" w:color="auto" w:fill="auto"/>
        <w:spacing w:after="0"/>
      </w:pPr>
      <w:r>
        <w:t>Количество мультимедиапроекторов: 3</w:t>
      </w:r>
    </w:p>
    <w:p w:rsidR="00ED02AF" w:rsidRDefault="003D73E0">
      <w:pPr>
        <w:pStyle w:val="20"/>
        <w:shd w:val="clear" w:color="auto" w:fill="auto"/>
        <w:spacing w:after="0"/>
      </w:pPr>
      <w:r>
        <w:t>Количество документ-камер: 1</w:t>
      </w:r>
    </w:p>
    <w:p w:rsidR="00ED02AF" w:rsidRDefault="003D73E0">
      <w:pPr>
        <w:pStyle w:val="20"/>
        <w:shd w:val="clear" w:color="auto" w:fill="auto"/>
        <w:spacing w:after="0"/>
      </w:pPr>
      <w:r>
        <w:t>Коли</w:t>
      </w:r>
      <w:r w:rsidR="00CA0760">
        <w:t>чество цифровых фотоаппаратов: 0</w:t>
      </w:r>
    </w:p>
    <w:p w:rsidR="00ED02AF" w:rsidRDefault="003D73E0">
      <w:pPr>
        <w:pStyle w:val="20"/>
        <w:shd w:val="clear" w:color="auto" w:fill="auto"/>
        <w:spacing w:after="0"/>
      </w:pPr>
      <w:r>
        <w:t>Количество принтеров ч/б: 4</w:t>
      </w:r>
    </w:p>
    <w:p w:rsidR="00ED02AF" w:rsidRDefault="003D73E0">
      <w:pPr>
        <w:pStyle w:val="20"/>
        <w:shd w:val="clear" w:color="auto" w:fill="auto"/>
        <w:spacing w:after="0"/>
      </w:pPr>
      <w:r>
        <w:t>Количество МФУ: 1</w:t>
      </w:r>
    </w:p>
    <w:p w:rsidR="00ED02AF" w:rsidRDefault="003D73E0">
      <w:pPr>
        <w:pStyle w:val="20"/>
        <w:shd w:val="clear" w:color="auto" w:fill="auto"/>
        <w:spacing w:after="0"/>
      </w:pPr>
      <w:r>
        <w:t>Количество сканеров: 1</w:t>
      </w:r>
    </w:p>
    <w:p w:rsidR="00ED02AF" w:rsidRDefault="003D73E0">
      <w:pPr>
        <w:pStyle w:val="20"/>
        <w:shd w:val="clear" w:color="auto" w:fill="auto"/>
        <w:spacing w:after="0"/>
      </w:pPr>
      <w:r>
        <w:t>Телевизоры: 1</w:t>
      </w:r>
    </w:p>
    <w:p w:rsidR="00ED02AF" w:rsidRDefault="003D73E0">
      <w:pPr>
        <w:pStyle w:val="20"/>
        <w:shd w:val="clear" w:color="auto" w:fill="auto"/>
        <w:spacing w:after="0"/>
      </w:pPr>
      <w:r>
        <w:t xml:space="preserve">Школьная медиатека содержит </w:t>
      </w:r>
      <w:r>
        <w:rPr>
          <w:lang w:val="en-US" w:eastAsia="en-US" w:bidi="en-US"/>
        </w:rPr>
        <w:t>CD</w:t>
      </w:r>
      <w:r>
        <w:t>-диски с программами обучающего и энциклопе</w:t>
      </w:r>
      <w:bookmarkStart w:id="1" w:name="_GoBack"/>
      <w:bookmarkEnd w:id="1"/>
      <w:r>
        <w:t>дического характера.</w:t>
      </w:r>
    </w:p>
    <w:sectPr w:rsidR="00ED02AF" w:rsidSect="00DF2C0C">
      <w:pgSz w:w="11900" w:h="16840"/>
      <w:pgMar w:top="1244" w:right="831" w:bottom="2262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3E0" w:rsidRDefault="003D73E0">
      <w:r>
        <w:separator/>
      </w:r>
    </w:p>
  </w:endnote>
  <w:endnote w:type="continuationSeparator" w:id="0">
    <w:p w:rsidR="003D73E0" w:rsidRDefault="003D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3E0" w:rsidRDefault="003D73E0"/>
  </w:footnote>
  <w:footnote w:type="continuationSeparator" w:id="0">
    <w:p w:rsidR="003D73E0" w:rsidRDefault="003D73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90AF6"/>
    <w:multiLevelType w:val="multilevel"/>
    <w:tmpl w:val="811C85D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543327"/>
    <w:multiLevelType w:val="multilevel"/>
    <w:tmpl w:val="2078F9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D02AF"/>
    <w:rsid w:val="003D73E0"/>
    <w:rsid w:val="00636618"/>
    <w:rsid w:val="008110C5"/>
    <w:rsid w:val="00CA0760"/>
    <w:rsid w:val="00DF2C0C"/>
    <w:rsid w:val="00ED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7AF93-A0F9-442E-B0CA-AB7D93AE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2C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C0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F2C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2">
    <w:name w:val="Основной текст (2)_"/>
    <w:basedOn w:val="a0"/>
    <w:link w:val="20"/>
    <w:rsid w:val="00DF2C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DF2C0C"/>
    <w:pPr>
      <w:shd w:val="clear" w:color="auto" w:fill="FFFFFF"/>
      <w:spacing w:line="653" w:lineRule="exact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20">
    <w:name w:val="Основной текст (2)"/>
    <w:basedOn w:val="a"/>
    <w:link w:val="2"/>
    <w:rsid w:val="00DF2C0C"/>
    <w:pPr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cp:lastModifiedBy>Пользователь Windows</cp:lastModifiedBy>
  <cp:revision>5</cp:revision>
  <dcterms:created xsi:type="dcterms:W3CDTF">2018-09-24T20:04:00Z</dcterms:created>
  <dcterms:modified xsi:type="dcterms:W3CDTF">2018-09-25T19:52:00Z</dcterms:modified>
</cp:coreProperties>
</file>