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8E1" w:rsidRPr="006B28E1" w:rsidRDefault="006B28E1" w:rsidP="006B28E1">
      <w:pPr>
        <w:spacing w:line="360" w:lineRule="auto"/>
        <w:jc w:val="center"/>
        <w:rPr>
          <w:rFonts w:asciiTheme="majorBidi" w:hAnsiTheme="majorBidi" w:cstheme="majorBidi"/>
          <w:sz w:val="28"/>
        </w:rPr>
      </w:pPr>
      <w:bookmarkStart w:id="0" w:name="_GoBack"/>
      <w:bookmarkEnd w:id="0"/>
    </w:p>
    <w:p w:rsidR="006B28E1" w:rsidRPr="006B28E1" w:rsidRDefault="006B28E1" w:rsidP="006B28E1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>РЕСПУБЛИКА ДАГЕСТАН</w:t>
      </w:r>
    </w:p>
    <w:p w:rsidR="006B28E1" w:rsidRPr="006B28E1" w:rsidRDefault="006B28E1" w:rsidP="006B28E1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 xml:space="preserve">ОТДЕЛ ОБРАЗОВАНИЯ И КУЛЬТУРЫ </w:t>
      </w:r>
    </w:p>
    <w:p w:rsidR="006B28E1" w:rsidRPr="006B28E1" w:rsidRDefault="006B28E1" w:rsidP="006B28E1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>АДМИНИСТРАЦИИМО «ЧАРОДИНСКИЙ РАЙОН»</w:t>
      </w:r>
    </w:p>
    <w:p w:rsidR="006B28E1" w:rsidRPr="006B28E1" w:rsidRDefault="006B28E1" w:rsidP="006B28E1">
      <w:pPr>
        <w:jc w:val="center"/>
        <w:rPr>
          <w:rFonts w:asciiTheme="majorBidi" w:hAnsiTheme="majorBidi" w:cstheme="majorBidi"/>
          <w:sz w:val="28"/>
        </w:rPr>
      </w:pPr>
      <w:r w:rsidRPr="006B28E1">
        <w:rPr>
          <w:rFonts w:asciiTheme="majorBidi" w:hAnsiTheme="majorBidi" w:cstheme="majorBidi"/>
          <w:sz w:val="28"/>
        </w:rPr>
        <w:t xml:space="preserve"> МКОУ «Ирибская СОШ имени М.М Ибрагимова»</w:t>
      </w:r>
    </w:p>
    <w:p w:rsidR="006B28E1" w:rsidRPr="006B28E1" w:rsidRDefault="003853A1" w:rsidP="006B28E1">
      <w:pPr>
        <w:rPr>
          <w:rFonts w:asciiTheme="majorBidi" w:hAnsiTheme="majorBidi" w:cstheme="majorBidi"/>
          <w:sz w:val="20"/>
          <w:u w:val="single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0" t="0" r="6985" b="1841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0D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1.15pt;margin-top:22.65pt;width:423.9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">
                <o:lock v:ext="edit" shapetype="f"/>
              </v:shape>
            </w:pict>
          </mc:Fallback>
        </mc:AlternateContent>
      </w:r>
      <w:r w:rsidR="006B28E1" w:rsidRPr="006B28E1">
        <w:rPr>
          <w:rFonts w:asciiTheme="majorBidi" w:hAnsiTheme="majorBidi" w:cstheme="majorBidi"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6B28E1" w:rsidRPr="006B28E1" w:rsidRDefault="006B28E1" w:rsidP="006B28E1">
      <w:pPr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№</w:t>
      </w:r>
      <w:r w:rsidRPr="006B28E1">
        <w:rPr>
          <w:rFonts w:asciiTheme="majorBidi" w:hAnsiTheme="majorBidi" w:cstheme="majorBidi"/>
          <w:sz w:val="20"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/>
          <w:sz w:val="20"/>
        </w:rPr>
        <w:t xml:space="preserve">                          «6</w:t>
      </w:r>
      <w:r w:rsidRPr="006B28E1">
        <w:rPr>
          <w:rFonts w:asciiTheme="majorBidi" w:hAnsiTheme="majorBidi" w:cstheme="majorBidi"/>
          <w:sz w:val="20"/>
        </w:rPr>
        <w:t>»  март</w:t>
      </w:r>
      <w:r>
        <w:rPr>
          <w:rFonts w:asciiTheme="majorBidi" w:hAnsiTheme="majorBidi" w:cstheme="majorBidi"/>
          <w:sz w:val="20"/>
        </w:rPr>
        <w:t xml:space="preserve">  2020</w:t>
      </w:r>
      <w:r w:rsidRPr="006B28E1">
        <w:rPr>
          <w:rFonts w:asciiTheme="majorBidi" w:hAnsiTheme="majorBidi" w:cstheme="majorBidi"/>
          <w:sz w:val="20"/>
        </w:rPr>
        <w:t xml:space="preserve">г  </w:t>
      </w:r>
    </w:p>
    <w:p w:rsidR="00FC419A" w:rsidRPr="006B28E1" w:rsidRDefault="00487DDF" w:rsidP="00CD6344">
      <w:pPr>
        <w:spacing w:line="592" w:lineRule="atLeast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>Отчет</w:t>
      </w:r>
    </w:p>
    <w:p w:rsidR="009E2C23" w:rsidRPr="006B28E1" w:rsidRDefault="006B28E1" w:rsidP="00CD6344">
      <w:pPr>
        <w:spacing w:line="592" w:lineRule="atLeast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6B28E1">
        <w:rPr>
          <w:rFonts w:asciiTheme="majorBidi" w:hAnsiTheme="majorBidi" w:cstheme="majorBidi"/>
          <w:sz w:val="36"/>
          <w:szCs w:val="36"/>
          <w:shd w:val="clear" w:color="auto" w:fill="FFFFFF"/>
        </w:rPr>
        <w:t>Всероссийский открытый урок</w:t>
      </w:r>
      <w:r w:rsidR="006953E0"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r w:rsidR="006D7D48"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>«</w:t>
      </w:r>
      <w:r w:rsidR="006953E0"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>ИНЖЕНЕРЫ 2.0</w:t>
      </w:r>
      <w:r w:rsidR="006D7D48"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>»</w:t>
      </w:r>
      <w:r w:rsidR="00B96D2C"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на портале </w:t>
      </w:r>
      <w:r w:rsidR="009E2C23" w:rsidRPr="006B28E1">
        <w:rPr>
          <w:rFonts w:asciiTheme="majorBidi" w:eastAsia="Times New Roman" w:hAnsiTheme="majorBidi" w:cstheme="majorBidi"/>
          <w:b/>
          <w:bCs/>
          <w:sz w:val="36"/>
          <w:szCs w:val="36"/>
        </w:rPr>
        <w:t>ПреКтория</w:t>
      </w:r>
    </w:p>
    <w:p w:rsidR="008D2BCF" w:rsidRPr="006B28E1" w:rsidRDefault="00FF0CF0" w:rsidP="006B28E1">
      <w:pPr>
        <w:pStyle w:val="a6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6B28E1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 w:rsidR="00544085" w:rsidRPr="006B28E1">
        <w:rPr>
          <w:rFonts w:asciiTheme="majorBidi" w:eastAsia="Times New Roman" w:hAnsiTheme="majorBidi" w:cstheme="majorBidi"/>
          <w:sz w:val="28"/>
          <w:szCs w:val="28"/>
        </w:rPr>
        <w:t xml:space="preserve">    </w:t>
      </w:r>
      <w:r w:rsidR="00082A4C" w:rsidRPr="006B28E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757A9C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>3 марта 2020</w:t>
      </w:r>
      <w:r w:rsidR="00FC419A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757A9C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года  на портале «ПроеКТОриЯ» состоялся  Всероссийский открытый урок « ИНЖЕНЕРИЯ 2.0». В уроке приняли   участие  обучающиеся 5- 11 классов в количестве </w:t>
      </w:r>
      <w:r w:rsidR="004F48A7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>50</w:t>
      </w:r>
      <w:r w:rsidR="00757A9C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человек МКОУ “Ирибская СОШ</w:t>
      </w:r>
      <w:r w:rsidR="004F48A7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им. М.М. Ибрагимова</w:t>
      </w:r>
      <w:r w:rsidR="00757A9C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>” ребята узнали</w:t>
      </w:r>
      <w:r w:rsidR="008D2BCF" w:rsidRPr="006B28E1">
        <w:rPr>
          <w:rFonts w:asciiTheme="majorBidi" w:hAnsiTheme="majorBidi" w:cstheme="majorBidi"/>
          <w:sz w:val="28"/>
          <w:szCs w:val="28"/>
          <w:shd w:val="clear" w:color="auto" w:fill="FFFFFF"/>
        </w:rPr>
        <w:t>:</w:t>
      </w:r>
    </w:p>
    <w:p w:rsidR="006B28E1" w:rsidRPr="006B28E1" w:rsidRDefault="006110AD" w:rsidP="006B28E1">
      <w:pPr>
        <w:pStyle w:val="a6"/>
        <w:divId w:val="1859541184"/>
        <w:rPr>
          <w:rFonts w:asciiTheme="majorBidi" w:eastAsia="Times New Roman" w:hAnsiTheme="majorBidi" w:cstheme="majorBidi"/>
          <w:sz w:val="28"/>
          <w:szCs w:val="28"/>
        </w:rPr>
      </w:pPr>
      <w:r w:rsidRPr="006B28E1">
        <w:rPr>
          <w:rFonts w:asciiTheme="majorBidi" w:eastAsia="Times New Roman" w:hAnsiTheme="majorBidi" w:cstheme="majorBidi"/>
          <w:sz w:val="28"/>
          <w:szCs w:val="28"/>
        </w:rPr>
        <w:t xml:space="preserve">Инженер – это обычная техническая специальность или настоящее призвание?Какие изменения ждут эту профессию в будущем? Достаточно ли инженеру знаний в одной области, или нужно быть универсальным специалистом? Во всех вопросах </w:t>
      </w:r>
      <w:r w:rsidR="00FB126B" w:rsidRPr="006B28E1">
        <w:rPr>
          <w:rFonts w:asciiTheme="majorBidi" w:eastAsia="Times New Roman" w:hAnsiTheme="majorBidi" w:cstheme="majorBidi"/>
          <w:sz w:val="28"/>
          <w:szCs w:val="28"/>
        </w:rPr>
        <w:t>помогли</w:t>
      </w:r>
      <w:r w:rsidRPr="006B28E1">
        <w:rPr>
          <w:rFonts w:asciiTheme="majorBidi" w:eastAsia="Times New Roman" w:hAnsiTheme="majorBidi" w:cstheme="majorBidi"/>
          <w:sz w:val="28"/>
          <w:szCs w:val="28"/>
        </w:rPr>
        <w:t xml:space="preserve"> разобраться спикеры открытого урока «Инженеры 2.0».</w:t>
      </w:r>
      <w:r w:rsidR="00423AB2" w:rsidRPr="006B28E1">
        <w:rPr>
          <w:rFonts w:asciiTheme="majorBidi" w:eastAsia="Times New Roman" w:hAnsiTheme="majorBidi" w:cstheme="majorBidi"/>
          <w:sz w:val="28"/>
          <w:szCs w:val="28"/>
        </w:rPr>
        <w:t xml:space="preserve">       </w:t>
      </w:r>
    </w:p>
    <w:p w:rsidR="006B28E1" w:rsidRPr="006B28E1" w:rsidRDefault="00423AB2" w:rsidP="006B28E1">
      <w:pPr>
        <w:pStyle w:val="a6"/>
        <w:divId w:val="1859541184"/>
        <w:rPr>
          <w:rFonts w:asciiTheme="majorBidi" w:eastAsia="Times New Roman" w:hAnsiTheme="majorBidi" w:cstheme="majorBidi"/>
          <w:sz w:val="28"/>
          <w:szCs w:val="28"/>
        </w:rPr>
      </w:pPr>
      <w:r w:rsidRPr="006B28E1">
        <w:rPr>
          <w:rFonts w:asciiTheme="majorBidi" w:eastAsia="Times New Roman" w:hAnsiTheme="majorBidi" w:cstheme="majorBidi"/>
          <w:sz w:val="28"/>
          <w:szCs w:val="28"/>
        </w:rPr>
        <w:t xml:space="preserve">   </w:t>
      </w:r>
      <w:r w:rsidR="00A240ED" w:rsidRPr="006B28E1">
        <w:rPr>
          <w:rFonts w:asciiTheme="majorBidi" w:eastAsia="Times New Roman" w:hAnsiTheme="majorBidi" w:cstheme="majorBidi"/>
          <w:color w:val="090906"/>
          <w:sz w:val="28"/>
          <w:szCs w:val="28"/>
          <w:shd w:val="clear" w:color="auto" w:fill="FBFBFB"/>
        </w:rPr>
        <w:t>Эксперты рассказали школьникам всей страны о перспективах профессии инженера.</w:t>
      </w:r>
      <w:r w:rsidRPr="006B28E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6D7D48" w:rsidRPr="006B28E1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 w:rsidRPr="006B28E1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6B28E1" w:rsidRDefault="006B28E1" w:rsidP="006B28E1">
      <w:pPr>
        <w:pStyle w:val="a6"/>
        <w:divId w:val="1859541184"/>
        <w:rPr>
          <w:rFonts w:eastAsia="Times New Roman"/>
          <w:b/>
          <w:bCs/>
          <w:sz w:val="28"/>
          <w:szCs w:val="28"/>
        </w:rPr>
      </w:pPr>
    </w:p>
    <w:p w:rsidR="006D07A1" w:rsidRPr="006B28E1" w:rsidRDefault="006D07A1" w:rsidP="006B28E1">
      <w:pPr>
        <w:pStyle w:val="a6"/>
        <w:divId w:val="1859541184"/>
        <w:rPr>
          <w:rFonts w:asciiTheme="majorBidi" w:hAnsiTheme="majorBidi" w:cstheme="majorBidi"/>
          <w:b/>
          <w:bCs/>
          <w:sz w:val="28"/>
          <w:szCs w:val="36"/>
        </w:rPr>
      </w:pPr>
      <w:r w:rsidRPr="006B28E1">
        <w:rPr>
          <w:rFonts w:asciiTheme="majorBidi" w:hAnsiTheme="majorBidi" w:cstheme="majorBidi"/>
          <w:b/>
          <w:bCs/>
          <w:sz w:val="28"/>
          <w:szCs w:val="28"/>
        </w:rPr>
        <w:t>СПИКЕРЫ УРОКА</w:t>
      </w:r>
    </w:p>
    <w:tbl>
      <w:tblPr>
        <w:tblStyle w:val="a7"/>
        <w:tblpPr w:leftFromText="180" w:rightFromText="180" w:vertAnchor="text" w:horzAnchor="margin" w:tblpXSpec="center" w:tblpY="301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6B28E1" w:rsidTr="006B28E1">
        <w:trPr>
          <w:divId w:val="542864329"/>
        </w:trPr>
        <w:tc>
          <w:tcPr>
            <w:tcW w:w="4537" w:type="dxa"/>
          </w:tcPr>
          <w:p w:rsidR="006B28E1" w:rsidRPr="00396751" w:rsidRDefault="006B28E1" w:rsidP="006B28E1">
            <w:pPr>
              <w:pStyle w:val="a6"/>
              <w:rPr>
                <w:rFonts w:eastAsia="Times New Roman"/>
                <w:b/>
                <w:bCs/>
              </w:rPr>
            </w:pPr>
            <w:r w:rsidRPr="00396751">
              <w:rPr>
                <w:rFonts w:eastAsia="Times New Roman"/>
                <w:b/>
                <w:bCs/>
              </w:rPr>
              <w:t>Алевтина Черникова</w:t>
            </w:r>
          </w:p>
          <w:p w:rsidR="006B28E1" w:rsidRDefault="006B28E1" w:rsidP="006B28E1">
            <w:pPr>
              <w:pStyle w:val="a6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Ректор НИТУ «МИСиС»,</w:t>
            </w:r>
          </w:p>
          <w:p w:rsidR="006B28E1" w:rsidRDefault="006B28E1" w:rsidP="006B28E1">
            <w:pPr>
              <w:pStyle w:val="a6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 Доктор экономических наук,</w:t>
            </w:r>
          </w:p>
          <w:p w:rsidR="006B28E1" w:rsidRDefault="006B28E1" w:rsidP="006B28E1">
            <w:pPr>
              <w:pStyle w:val="a6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 профессор</w:t>
            </w:r>
          </w:p>
          <w:p w:rsidR="006B28E1" w:rsidRDefault="006B28E1" w:rsidP="006B28E1">
            <w:pPr>
              <w:pStyle w:val="a6"/>
              <w:rPr>
                <w:rFonts w:eastAsia="Times New Roman"/>
              </w:rPr>
            </w:pPr>
          </w:p>
        </w:tc>
        <w:tc>
          <w:tcPr>
            <w:tcW w:w="5528" w:type="dxa"/>
          </w:tcPr>
          <w:p w:rsidR="006B28E1" w:rsidRPr="00396751" w:rsidRDefault="006B28E1" w:rsidP="006B28E1">
            <w:pPr>
              <w:pStyle w:val="a6"/>
              <w:rPr>
                <w:rFonts w:eastAsia="Times New Roman"/>
                <w:b/>
                <w:bCs/>
              </w:rPr>
            </w:pPr>
            <w:r w:rsidRPr="00396751">
              <w:rPr>
                <w:rFonts w:eastAsia="Times New Roman"/>
                <w:b/>
                <w:bCs/>
              </w:rPr>
              <w:t>Леонид Вайсберг</w:t>
            </w:r>
          </w:p>
          <w:p w:rsidR="006B28E1" w:rsidRDefault="006B28E1" w:rsidP="006B28E1">
            <w:pPr>
              <w:pStyle w:val="a6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Доктор технических наук, профессор,</w:t>
            </w:r>
          </w:p>
          <w:p w:rsidR="006B28E1" w:rsidRDefault="006B28E1" w:rsidP="006B28E1">
            <w:pPr>
              <w:pStyle w:val="a6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 академик РАН, научный руководитель НПК </w:t>
            </w:r>
          </w:p>
          <w:p w:rsidR="006B28E1" w:rsidRDefault="006B28E1" w:rsidP="006B28E1">
            <w:pPr>
              <w:pStyle w:val="a6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«Механобр-техника»</w:t>
            </w:r>
          </w:p>
          <w:p w:rsidR="006B28E1" w:rsidRDefault="006B28E1" w:rsidP="006B28E1">
            <w:pPr>
              <w:pStyle w:val="a6"/>
              <w:rPr>
                <w:rFonts w:eastAsia="Times New Roman"/>
              </w:rPr>
            </w:pPr>
          </w:p>
        </w:tc>
      </w:tr>
    </w:tbl>
    <w:p w:rsidR="006D07A1" w:rsidRPr="006B28E1" w:rsidRDefault="006D07A1" w:rsidP="006B28E1">
      <w:pPr>
        <w:pStyle w:val="a6"/>
        <w:divId w:val="542864329"/>
      </w:pPr>
      <w:r w:rsidRPr="006B28E1">
        <w:rPr>
          <w:noProof/>
        </w:rPr>
        <w:drawing>
          <wp:inline distT="0" distB="0" distL="0" distR="0">
            <wp:extent cx="1695450" cy="1695450"/>
            <wp:effectExtent l="19050" t="0" r="0" b="0"/>
            <wp:docPr id="4" name="Рисунок 4" descr="Алевтина Черн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Алевтина Черни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8E1" w:rsidRPr="006B28E1">
        <w:t xml:space="preserve">      </w:t>
      </w:r>
      <w:r w:rsidR="006B28E1">
        <w:t xml:space="preserve">             </w:t>
      </w:r>
      <w:r w:rsidR="006B28E1" w:rsidRPr="006B28E1">
        <w:t xml:space="preserve">                 </w:t>
      </w:r>
      <w:r w:rsidR="006B28E1" w:rsidRPr="006B28E1">
        <w:rPr>
          <w:noProof/>
        </w:rPr>
        <w:drawing>
          <wp:inline distT="0" distB="0" distL="0" distR="0">
            <wp:extent cx="1647825" cy="1647825"/>
            <wp:effectExtent l="19050" t="0" r="9525" b="0"/>
            <wp:docPr id="5" name="Рисунок 3" descr="Леонид Вайсбе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Леонид Вайсбер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A1" w:rsidRDefault="006D07A1" w:rsidP="00396751">
      <w:pPr>
        <w:divId w:val="20691311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743075" cy="1743075"/>
            <wp:effectExtent l="19050" t="0" r="9525" b="0"/>
            <wp:docPr id="2" name="Рисунок 2" descr="Дмитрий Васил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Дмитрий Василь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8E1">
        <w:rPr>
          <w:rFonts w:eastAsia="Times New Roman"/>
        </w:rPr>
        <w:t xml:space="preserve">                        </w:t>
      </w:r>
      <w:r w:rsidR="00396751">
        <w:rPr>
          <w:rFonts w:eastAsia="Times New Roman"/>
        </w:rPr>
        <w:t xml:space="preserve">        </w:t>
      </w:r>
      <w:r w:rsidR="006B28E1">
        <w:rPr>
          <w:rFonts w:eastAsia="Times New Roman"/>
        </w:rPr>
        <w:t xml:space="preserve">                </w:t>
      </w:r>
      <w:r w:rsidR="006B28E1" w:rsidRPr="006B28E1">
        <w:rPr>
          <w:rFonts w:eastAsia="Times New Roman"/>
          <w:noProof/>
        </w:rPr>
        <w:drawing>
          <wp:inline distT="0" distB="0" distL="0" distR="0">
            <wp:extent cx="1714500" cy="1714500"/>
            <wp:effectExtent l="19050" t="0" r="0" b="0"/>
            <wp:docPr id="6" name="Рисунок 1" descr="Антон Комо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Антон Комол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396751" w:rsidTr="00396751">
        <w:trPr>
          <w:divId w:val="288751650"/>
        </w:trPr>
        <w:tc>
          <w:tcPr>
            <w:tcW w:w="4998" w:type="dxa"/>
          </w:tcPr>
          <w:p w:rsidR="00396751" w:rsidRPr="00396751" w:rsidRDefault="00396751" w:rsidP="00396751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 w:rsidRPr="00396751">
              <w:rPr>
                <w:rFonts w:eastAsia="Times New Roman"/>
                <w:b/>
                <w:bCs/>
                <w:sz w:val="27"/>
                <w:szCs w:val="27"/>
              </w:rPr>
              <w:t>Дмитрий Васильев</w:t>
            </w:r>
          </w:p>
          <w:p w:rsidR="00396751" w:rsidRDefault="00396751" w:rsidP="0039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по развитию, </w:t>
            </w:r>
          </w:p>
          <w:p w:rsidR="00396751" w:rsidRDefault="00396751" w:rsidP="0039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сооснователь ООО «Карфидов Лаб»</w:t>
            </w:r>
          </w:p>
          <w:p w:rsidR="00396751" w:rsidRDefault="00396751" w:rsidP="00396751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998" w:type="dxa"/>
          </w:tcPr>
          <w:p w:rsidR="00396751" w:rsidRPr="00396751" w:rsidRDefault="00396751" w:rsidP="00396751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 w:rsidRPr="00396751">
              <w:rPr>
                <w:rFonts w:eastAsia="Times New Roman"/>
                <w:b/>
                <w:bCs/>
                <w:sz w:val="27"/>
                <w:szCs w:val="27"/>
              </w:rPr>
              <w:t>Антон Комолов</w:t>
            </w:r>
          </w:p>
          <w:p w:rsidR="00396751" w:rsidRDefault="00396751" w:rsidP="0039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радио- и телеведущий</w:t>
            </w:r>
          </w:p>
          <w:p w:rsidR="00396751" w:rsidRDefault="00396751" w:rsidP="00396751">
            <w:pPr>
              <w:rPr>
                <w:rFonts w:eastAsia="Times New Roman"/>
                <w:sz w:val="27"/>
                <w:szCs w:val="27"/>
              </w:rPr>
            </w:pPr>
          </w:p>
        </w:tc>
      </w:tr>
    </w:tbl>
    <w:p w:rsidR="00396751" w:rsidRDefault="00396751" w:rsidP="00396751">
      <w:pPr>
        <w:divId w:val="288751650"/>
        <w:rPr>
          <w:rFonts w:eastAsia="Times New Roman"/>
          <w:sz w:val="27"/>
          <w:szCs w:val="27"/>
        </w:rPr>
      </w:pPr>
    </w:p>
    <w:p w:rsidR="00396751" w:rsidRDefault="00396751" w:rsidP="00396751">
      <w:pPr>
        <w:shd w:val="clear" w:color="auto" w:fill="FBFBFB"/>
        <w:spacing w:line="370" w:lineRule="atLeast"/>
        <w:jc w:val="center"/>
        <w:divId w:val="288751650"/>
        <w:rPr>
          <w:rFonts w:ascii="Arial" w:eastAsia="Times New Roman" w:hAnsi="Arial" w:cs="Arial"/>
          <w:color w:val="090906"/>
          <w:sz w:val="27"/>
          <w:szCs w:val="27"/>
        </w:rPr>
      </w:pPr>
      <w:r>
        <w:rPr>
          <w:rFonts w:ascii="Arial" w:eastAsia="Times New Roman" w:hAnsi="Arial" w:cs="Arial"/>
          <w:color w:val="090906"/>
          <w:sz w:val="27"/>
          <w:szCs w:val="27"/>
        </w:rPr>
        <w:t>Фото с урока</w:t>
      </w:r>
    </w:p>
    <w:p w:rsidR="00396751" w:rsidRDefault="00396751" w:rsidP="00396751">
      <w:pPr>
        <w:shd w:val="clear" w:color="auto" w:fill="FBFBFB"/>
        <w:spacing w:line="370" w:lineRule="atLeast"/>
        <w:jc w:val="center"/>
        <w:divId w:val="288751650"/>
        <w:rPr>
          <w:rFonts w:ascii="Arial" w:eastAsia="Times New Roman" w:hAnsi="Arial" w:cs="Arial"/>
          <w:color w:val="090906"/>
          <w:sz w:val="27"/>
          <w:szCs w:val="27"/>
        </w:rPr>
      </w:pPr>
    </w:p>
    <w:p w:rsidR="006D07A1" w:rsidRDefault="00AB344A">
      <w:pPr>
        <w:shd w:val="clear" w:color="auto" w:fill="FBFBFB"/>
        <w:spacing w:line="240" w:lineRule="auto"/>
        <w:divId w:val="517353178"/>
        <w:rPr>
          <w:rFonts w:ascii="Arial" w:eastAsia="Times New Roman" w:hAnsi="Arial" w:cs="Arial"/>
          <w:color w:val="090906"/>
          <w:sz w:val="21"/>
          <w:szCs w:val="21"/>
        </w:rPr>
      </w:pPr>
      <w:r>
        <w:rPr>
          <w:rFonts w:ascii="Arial" w:eastAsia="Times New Roman" w:hAnsi="Arial" w:cs="Arial"/>
          <w:noProof/>
          <w:color w:val="090906"/>
          <w:sz w:val="21"/>
          <w:szCs w:val="21"/>
        </w:rPr>
        <w:drawing>
          <wp:inline distT="0" distB="0" distL="0" distR="0">
            <wp:extent cx="2774509" cy="1351028"/>
            <wp:effectExtent l="19050" t="0" r="6791" b="0"/>
            <wp:docPr id="8" name="Рисунок 1" descr="C:\Users\555\Downloads\20200306_10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20200306_100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509" cy="135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90906"/>
          <w:sz w:val="21"/>
          <w:szCs w:val="21"/>
        </w:rPr>
        <w:t xml:space="preserve">  </w:t>
      </w:r>
      <w:r>
        <w:rPr>
          <w:rFonts w:ascii="Arial" w:eastAsia="Times New Roman" w:hAnsi="Arial" w:cs="Arial"/>
          <w:noProof/>
          <w:color w:val="090906"/>
          <w:sz w:val="21"/>
          <w:szCs w:val="21"/>
        </w:rPr>
        <w:drawing>
          <wp:inline distT="0" distB="0" distL="0" distR="0">
            <wp:extent cx="2790825" cy="1354686"/>
            <wp:effectExtent l="19050" t="0" r="9525" b="0"/>
            <wp:docPr id="9" name="Рисунок 2" descr="C:\Users\555\Downloads\20200306_10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20200306_100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5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44A" w:rsidRDefault="00AB344A" w:rsidP="006110AD">
      <w:pPr>
        <w:spacing w:after="1365" w:line="396" w:lineRule="atLeast"/>
        <w:divId w:val="1859541184"/>
        <w:rPr>
          <w:rFonts w:ascii="Arial" w:eastAsia="Times New Roman" w:hAnsi="Arial" w:cs="Arial"/>
          <w:color w:val="090906"/>
          <w:sz w:val="26"/>
          <w:szCs w:val="26"/>
          <w:shd w:val="clear" w:color="auto" w:fill="FBFBFB"/>
        </w:rPr>
      </w:pPr>
      <w:r>
        <w:rPr>
          <w:rFonts w:ascii="Arial" w:eastAsia="Times New Roman" w:hAnsi="Arial" w:cs="Arial"/>
          <w:noProof/>
          <w:color w:val="090906"/>
          <w:sz w:val="26"/>
          <w:szCs w:val="26"/>
          <w:shd w:val="clear" w:color="auto" w:fill="FBFBFB"/>
        </w:rPr>
        <w:drawing>
          <wp:inline distT="0" distB="0" distL="0" distR="0">
            <wp:extent cx="2810055" cy="1364021"/>
            <wp:effectExtent l="19050" t="0" r="9345" b="0"/>
            <wp:docPr id="10" name="Рисунок 3" descr="C:\Users\555\Downloads\20200306_10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ownloads\20200306_1006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57" cy="136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90906"/>
          <w:sz w:val="26"/>
          <w:szCs w:val="26"/>
          <w:shd w:val="clear" w:color="auto" w:fill="FBFBFB"/>
        </w:rPr>
        <w:t xml:space="preserve">  </w:t>
      </w:r>
      <w:r>
        <w:rPr>
          <w:rFonts w:ascii="Arial" w:eastAsia="Times New Roman" w:hAnsi="Arial" w:cs="Arial"/>
          <w:noProof/>
          <w:color w:val="090906"/>
          <w:sz w:val="26"/>
          <w:szCs w:val="26"/>
          <w:shd w:val="clear" w:color="auto" w:fill="FBFBFB"/>
        </w:rPr>
        <w:drawing>
          <wp:inline distT="0" distB="0" distL="0" distR="0">
            <wp:extent cx="2695575" cy="1308451"/>
            <wp:effectExtent l="19050" t="0" r="0" b="0"/>
            <wp:docPr id="11" name="Рисунок 4" descr="C:\Users\555\Downloads\20200306_10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\Downloads\20200306_1006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17" cy="1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90906"/>
          <w:sz w:val="26"/>
          <w:szCs w:val="26"/>
          <w:shd w:val="clear" w:color="auto" w:fill="FBFBFB"/>
        </w:rPr>
        <w:t xml:space="preserve"> </w:t>
      </w:r>
    </w:p>
    <w:p w:rsidR="00AB344A" w:rsidRDefault="00AB344A" w:rsidP="006110AD">
      <w:pPr>
        <w:spacing w:after="1365" w:line="396" w:lineRule="atLeast"/>
        <w:divId w:val="1859541184"/>
        <w:rPr>
          <w:rFonts w:ascii="Arial" w:eastAsia="Times New Roman" w:hAnsi="Arial" w:cs="Arial"/>
          <w:color w:val="090906"/>
          <w:sz w:val="26"/>
          <w:szCs w:val="26"/>
          <w:shd w:val="clear" w:color="auto" w:fill="FBFBFB"/>
        </w:rPr>
      </w:pPr>
      <w:r>
        <w:rPr>
          <w:rFonts w:ascii="Arial" w:eastAsia="Times New Roman" w:hAnsi="Arial" w:cs="Arial"/>
          <w:noProof/>
          <w:color w:val="090906"/>
          <w:sz w:val="26"/>
          <w:szCs w:val="26"/>
          <w:shd w:val="clear" w:color="auto" w:fill="FBFBFB"/>
        </w:rPr>
        <w:drawing>
          <wp:inline distT="0" distB="0" distL="0" distR="0">
            <wp:extent cx="2762250" cy="1647210"/>
            <wp:effectExtent l="19050" t="0" r="0" b="0"/>
            <wp:docPr id="12" name="Рисунок 5" descr="C:\Users\555\Downloads\20200306_09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\Downloads\20200306_0933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43" cy="16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90906"/>
          <w:sz w:val="26"/>
          <w:szCs w:val="26"/>
          <w:shd w:val="clear" w:color="auto" w:fill="FBFBFB"/>
        </w:rPr>
        <w:t xml:space="preserve">   </w:t>
      </w:r>
      <w:r>
        <w:rPr>
          <w:rFonts w:ascii="Arial" w:eastAsia="Times New Roman" w:hAnsi="Arial" w:cs="Arial"/>
          <w:noProof/>
          <w:color w:val="090906"/>
          <w:sz w:val="26"/>
          <w:szCs w:val="26"/>
          <w:shd w:val="clear" w:color="auto" w:fill="FBFBFB"/>
        </w:rPr>
        <w:drawing>
          <wp:inline distT="0" distB="0" distL="0" distR="0">
            <wp:extent cx="2797194" cy="1647825"/>
            <wp:effectExtent l="19050" t="0" r="3156" b="0"/>
            <wp:docPr id="13" name="Рисунок 6" descr="C:\Users\555\Downloads\20200306_09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\Downloads\20200306_0943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6" cy="165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ED" w:rsidRPr="006110AD" w:rsidRDefault="00A240ED" w:rsidP="006110AD">
      <w:pPr>
        <w:spacing w:after="1365" w:line="396" w:lineRule="atLeast"/>
        <w:divId w:val="1859541184"/>
        <w:rPr>
          <w:rFonts w:eastAsia="Times New Roman"/>
          <w:sz w:val="31"/>
          <w:szCs w:val="31"/>
        </w:rPr>
      </w:pPr>
    </w:p>
    <w:sectPr w:rsidR="00A240ED" w:rsidRPr="006110AD" w:rsidSect="006B28E1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0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AD"/>
    <w:rsid w:val="00082A4C"/>
    <w:rsid w:val="003853A1"/>
    <w:rsid w:val="00396751"/>
    <w:rsid w:val="00423AB2"/>
    <w:rsid w:val="00487DDF"/>
    <w:rsid w:val="004F48A7"/>
    <w:rsid w:val="00544085"/>
    <w:rsid w:val="006110AD"/>
    <w:rsid w:val="006953E0"/>
    <w:rsid w:val="006B28E1"/>
    <w:rsid w:val="006D07A1"/>
    <w:rsid w:val="006D7D48"/>
    <w:rsid w:val="006E5175"/>
    <w:rsid w:val="00757A9C"/>
    <w:rsid w:val="008548CF"/>
    <w:rsid w:val="00860FF1"/>
    <w:rsid w:val="008D2BCF"/>
    <w:rsid w:val="009E2C23"/>
    <w:rsid w:val="00A240ED"/>
    <w:rsid w:val="00AB344A"/>
    <w:rsid w:val="00B96D2C"/>
    <w:rsid w:val="00BD0C2D"/>
    <w:rsid w:val="00CD6344"/>
    <w:rsid w:val="00EA1C4D"/>
    <w:rsid w:val="00FB126B"/>
    <w:rsid w:val="00FC419A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C82F4743-2136-3446-BBCC-1BC281A6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0AD"/>
    <w:rPr>
      <w:color w:val="0000FF"/>
      <w:u w:val="single"/>
    </w:rPr>
  </w:style>
  <w:style w:type="paragraph" w:customStyle="1" w:styleId="underline-listitem">
    <w:name w:val="underline-list__item"/>
    <w:basedOn w:val="a"/>
    <w:rsid w:val="006110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-subtitle-2">
    <w:name w:val="font-subtitle-2"/>
    <w:basedOn w:val="a0"/>
    <w:rsid w:val="006110AD"/>
  </w:style>
  <w:style w:type="paragraph" w:styleId="a4">
    <w:name w:val="Balloon Text"/>
    <w:basedOn w:val="a"/>
    <w:link w:val="a5"/>
    <w:uiPriority w:val="99"/>
    <w:semiHidden/>
    <w:unhideWhenUsed/>
    <w:rsid w:val="006B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8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B28E1"/>
    <w:pPr>
      <w:spacing w:after="0" w:line="240" w:lineRule="auto"/>
    </w:pPr>
  </w:style>
  <w:style w:type="table" w:styleId="a7">
    <w:name w:val="Table Grid"/>
    <w:basedOn w:val="a1"/>
    <w:uiPriority w:val="39"/>
    <w:rsid w:val="006B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2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1184">
              <w:marLeft w:val="0"/>
              <w:marRight w:val="0"/>
              <w:marTop w:val="0"/>
              <w:marBottom w:val="13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427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5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11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0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0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5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9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8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4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8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0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Абдулаева</dc:creator>
  <cp:keywords/>
  <dc:description/>
  <cp:lastModifiedBy>Лаура Абдулаева</cp:lastModifiedBy>
  <cp:revision>2</cp:revision>
  <dcterms:created xsi:type="dcterms:W3CDTF">2020-03-09T17:21:00Z</dcterms:created>
  <dcterms:modified xsi:type="dcterms:W3CDTF">2020-03-09T17:21:00Z</dcterms:modified>
</cp:coreProperties>
</file>