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AB" w:rsidRDefault="0000250B">
      <w:pPr>
        <w:framePr w:h="1354" w:hSpace="3850" w:wrap="notBeside" w:vAnchor="text" w:hAnchor="text" w:x="3851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"C:\\Users\\ADMIN\\Desktop\\на сайт школы информация\\материально техническое обеспечение\\media\\image1.png" \* MERGEFORMATINET </w:instrText>
      </w:r>
      <w:r>
        <w:fldChar w:fldCharType="separate"/>
      </w:r>
      <w:r w:rsidR="004F71C4">
        <w:fldChar w:fldCharType="begin"/>
      </w:r>
      <w:r w:rsidR="004F71C4">
        <w:instrText xml:space="preserve"> </w:instrText>
      </w:r>
      <w:r w:rsidR="004F71C4">
        <w:instrText>INCLUDEPICTURE  "C:\\Users\\ADMIN\\Desktop\\на сайт школы информация\\материально техническое обеспечение\\media\\image1.png" \* MERGEFORMATINET</w:instrText>
      </w:r>
      <w:r w:rsidR="004F71C4">
        <w:instrText xml:space="preserve"> </w:instrText>
      </w:r>
      <w:r w:rsidR="004F71C4">
        <w:fldChar w:fldCharType="separate"/>
      </w:r>
      <w:r w:rsidR="004F71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6" r:href="rId7"/>
          </v:shape>
        </w:pict>
      </w:r>
      <w:r w:rsidR="004F71C4">
        <w:fldChar w:fldCharType="end"/>
      </w:r>
      <w:r>
        <w:fldChar w:fldCharType="end"/>
      </w:r>
    </w:p>
    <w:p w:rsidR="003170AB" w:rsidRDefault="003170AB">
      <w:pPr>
        <w:rPr>
          <w:sz w:val="2"/>
          <w:szCs w:val="2"/>
        </w:rPr>
      </w:pPr>
    </w:p>
    <w:p w:rsidR="003170AB" w:rsidRDefault="0000250B">
      <w:pPr>
        <w:pStyle w:val="10"/>
        <w:keepNext/>
        <w:keepLines/>
        <w:shd w:val="clear" w:color="auto" w:fill="auto"/>
        <w:spacing w:before="175"/>
      </w:pPr>
      <w:bookmarkStart w:id="0" w:name="bookmark0"/>
      <w:r>
        <w:t>Р Е С П У Б Л И К А Д А Г Е С Т А Н</w:t>
      </w:r>
      <w:r>
        <w:br/>
        <w:t>Муниципальное казенное общео</w:t>
      </w:r>
      <w:r w:rsidR="00FF42DC">
        <w:t>бразовательное учреждение</w:t>
      </w:r>
      <w:r w:rsidR="00FF42DC">
        <w:br/>
        <w:t>«Ириб</w:t>
      </w:r>
      <w:r>
        <w:t>ская средняя общеобразовательная школа»</w:t>
      </w:r>
      <w:bookmarkEnd w:id="0"/>
    </w:p>
    <w:p w:rsidR="003170AB" w:rsidRDefault="0000250B">
      <w:pPr>
        <w:pStyle w:val="10"/>
        <w:keepNext/>
        <w:keepLines/>
        <w:shd w:val="clear" w:color="auto" w:fill="auto"/>
        <w:spacing w:before="0"/>
      </w:pPr>
      <w:bookmarkStart w:id="1" w:name="bookmark1"/>
      <w:r>
        <w:t>МО «Чародинский район»</w:t>
      </w:r>
      <w:bookmarkEnd w:id="1"/>
    </w:p>
    <w:p w:rsidR="003170AB" w:rsidRDefault="00FF42DC">
      <w:pPr>
        <w:pStyle w:val="20"/>
        <w:shd w:val="clear" w:color="auto" w:fill="auto"/>
        <w:tabs>
          <w:tab w:val="left" w:leader="underscore" w:pos="9058"/>
        </w:tabs>
        <w:spacing w:after="536"/>
      </w:pPr>
      <w:r>
        <w:rPr>
          <w:rStyle w:val="21"/>
          <w:b/>
          <w:bCs/>
        </w:rPr>
        <w:t>с. Ирибская</w:t>
      </w:r>
      <w:r w:rsidR="0000250B">
        <w:tab/>
      </w:r>
      <w:r w:rsidR="0000250B">
        <w:rPr>
          <w:rStyle w:val="21"/>
          <w:b/>
          <w:bCs/>
        </w:rPr>
        <w:t>тел./факс</w:t>
      </w:r>
    </w:p>
    <w:p w:rsidR="003170AB" w:rsidRDefault="0000250B">
      <w:pPr>
        <w:pStyle w:val="a5"/>
        <w:framePr w:w="9398" w:wrap="notBeside" w:vAnchor="text" w:hAnchor="text" w:xAlign="center" w:y="1"/>
        <w:shd w:val="clear" w:color="auto" w:fill="auto"/>
        <w:spacing w:line="220" w:lineRule="exact"/>
      </w:pPr>
      <w:r>
        <w:t>Оборудование учебных кабинетов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733"/>
        <w:gridCol w:w="5237"/>
      </w:tblGrid>
      <w:tr w:rsidR="003170AB">
        <w:trPr>
          <w:trHeight w:hRule="exact" w:val="581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Учебный кабинет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Зав.кабинетом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Оборудование</w:t>
            </w:r>
          </w:p>
        </w:tc>
      </w:tr>
      <w:tr w:rsidR="003170AB">
        <w:trPr>
          <w:trHeight w:hRule="exact" w:val="2779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Кабинет информатики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Давудов И.Г.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bookmarkStart w:id="2" w:name="_GoBack"/>
            <w:bookmarkEnd w:id="2"/>
            <w:r>
              <w:rPr>
                <w:rStyle w:val="211pt"/>
              </w:rPr>
              <w:t>принтер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Компьютеры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Компьютерные столы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Раздаточный материал по информатике и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математике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Тестовый материал по информатике и математике Электронные учебные материалы Лицензионное ПО Выход в интернет стенды</w:t>
            </w:r>
          </w:p>
        </w:tc>
      </w:tr>
      <w:tr w:rsidR="003170AB">
        <w:trPr>
          <w:trHeight w:hRule="exact" w:val="167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Спортивный зал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Курамагомедов Р.Ш.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Спортинвентарь по курсу физической культуры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Г имнастическая стенка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Теннисный стол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Сетка волейбольная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Маты гимнастические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Мячи баскетбольные, волейбольные</w:t>
            </w:r>
          </w:p>
        </w:tc>
      </w:tr>
      <w:tr w:rsidR="003170AB">
        <w:trPr>
          <w:trHeight w:hRule="exact" w:val="55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Кабинет химии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AB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Кадыров Х.Р.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Библиотека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Стенды: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Периодическая система Менделеева Электрохимический ряд активности металлов Растворимость солей, кислот и оснований в воде Техника безопасности при работе в кабинете химии ДНК и РНК.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Раздаточный материал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Микропрепараты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Микроскопы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Приборы для изучения выдыхаемого воздуха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Таблицы по химии 8 - 11 классы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Раздаточный материал по химии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Реактивы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Индикаторы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Комплект пробирок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Фарфоровые чашки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Держатели пробирок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Щипцы лаборантские</w:t>
            </w:r>
          </w:p>
        </w:tc>
      </w:tr>
    </w:tbl>
    <w:p w:rsidR="003170AB" w:rsidRDefault="003170AB">
      <w:pPr>
        <w:framePr w:w="9398" w:wrap="notBeside" w:vAnchor="text" w:hAnchor="text" w:xAlign="center" w:y="1"/>
        <w:rPr>
          <w:sz w:val="2"/>
          <w:szCs w:val="2"/>
        </w:rPr>
      </w:pPr>
    </w:p>
    <w:p w:rsidR="003170AB" w:rsidRDefault="003170A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733"/>
        <w:gridCol w:w="5237"/>
      </w:tblGrid>
      <w:tr w:rsidR="003170AB">
        <w:trPr>
          <w:trHeight w:hRule="exact" w:val="169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3170AB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3170AB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Штативы лаборантские Штативы для пробирок Делительная воронка Воронки лабораторные Спиртовки</w:t>
            </w:r>
          </w:p>
        </w:tc>
      </w:tr>
      <w:tr w:rsidR="003170AB">
        <w:trPr>
          <w:trHeight w:hRule="exact" w:val="33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Кабинет физики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 xml:space="preserve">Магомедов </w:t>
            </w:r>
            <w:r w:rsidR="0000250B">
              <w:rPr>
                <w:rStyle w:val="211pt"/>
              </w:rPr>
              <w:t>А.</w:t>
            </w:r>
            <w:r>
              <w:rPr>
                <w:rStyle w:val="211pt"/>
              </w:rPr>
              <w:t>Н.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1pt"/>
              </w:rPr>
              <w:t>Физика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1pt"/>
              </w:rPr>
              <w:t>Таблицы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1pt"/>
              </w:rPr>
              <w:t>Источник питания ИПД- 1 Приборы: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1pt"/>
              </w:rPr>
              <w:t>к разделу «Движение силы» к разделу «Вещество» к разделу «Поле» к разделу «Энергия» к разделу «Оптика» к разделу астрономия приборы лабораторные приборы для практикума</w:t>
            </w:r>
          </w:p>
        </w:tc>
      </w:tr>
      <w:tr w:rsidR="003170AB">
        <w:trPr>
          <w:trHeight w:hRule="exact" w:val="19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Кабинет биологии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 xml:space="preserve">Рамазанова </w:t>
            </w:r>
          </w:p>
          <w:p w:rsidR="003170AB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П.К</w:t>
            </w:r>
            <w:r w:rsidR="0000250B">
              <w:rPr>
                <w:rStyle w:val="211pt"/>
              </w:rPr>
              <w:t>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Таблицы 20 шт.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Портреты ученых Телевизор Скелет человека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Приспособление изменений в понеч-х Компьютер</w:t>
            </w:r>
          </w:p>
        </w:tc>
      </w:tr>
      <w:tr w:rsidR="003170AB">
        <w:trPr>
          <w:trHeight w:hRule="exact" w:val="250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Кабинет нач. классов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AB" w:rsidRPr="00FF42DC" w:rsidRDefault="00FF42DC" w:rsidP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60" w:line="220" w:lineRule="exact"/>
              <w:jc w:val="left"/>
              <w:rPr>
                <w:b w:val="0"/>
              </w:rPr>
            </w:pPr>
            <w:r w:rsidRPr="00FF42DC">
              <w:rPr>
                <w:b w:val="0"/>
              </w:rPr>
              <w:t>Магомедов А.Р.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Класс-кабинет нач. классов ( 1 )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Ноутбук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Стенды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Наглядные пособия 1 -4 классы - плакаты по разделам -демонстративный материал по предметам -учебные диски по предметам -раздаточный материал -материал, для ведения наблюдений</w:t>
            </w:r>
          </w:p>
        </w:tc>
      </w:tr>
      <w:tr w:rsidR="003170AB">
        <w:trPr>
          <w:trHeight w:hRule="exact" w:val="306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Кабинет русского языка и литературы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AB" w:rsidRPr="00FF42DC" w:rsidRDefault="00FF42DC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20" w:lineRule="exact"/>
              <w:jc w:val="left"/>
              <w:rPr>
                <w:b w:val="0"/>
              </w:rPr>
            </w:pPr>
            <w:r w:rsidRPr="00FF42DC">
              <w:rPr>
                <w:b w:val="0"/>
              </w:rPr>
              <w:t>Османова К.М.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Портреты писателей 18-19 в.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 xml:space="preserve">Комплект плакатов Компьютер </w:t>
            </w:r>
            <w:r>
              <w:rPr>
                <w:rStyle w:val="211pt"/>
                <w:lang w:val="en-US" w:eastAsia="en-US" w:bidi="en-US"/>
              </w:rPr>
              <w:t>LCD</w:t>
            </w:r>
            <w:r>
              <w:rPr>
                <w:rStyle w:val="211pt"/>
              </w:rPr>
              <w:t>-проектор Экран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Сетевой фильтр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Комплекты раздаточного материала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Комплекты дидактического материала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Комплекты таблиц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Пособии по ЕГЭ</w:t>
            </w:r>
          </w:p>
          <w:p w:rsidR="003170AB" w:rsidRDefault="0000250B">
            <w:pPr>
              <w:pStyle w:val="20"/>
              <w:framePr w:w="939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Комплекты слов. и спр. по лит.</w:t>
            </w:r>
          </w:p>
        </w:tc>
      </w:tr>
    </w:tbl>
    <w:p w:rsidR="003170AB" w:rsidRDefault="003170AB">
      <w:pPr>
        <w:framePr w:w="9398" w:wrap="notBeside" w:vAnchor="text" w:hAnchor="text" w:xAlign="center" w:y="1"/>
        <w:rPr>
          <w:sz w:val="2"/>
          <w:szCs w:val="2"/>
        </w:rPr>
      </w:pPr>
    </w:p>
    <w:p w:rsidR="003170AB" w:rsidRDefault="003170AB">
      <w:pPr>
        <w:rPr>
          <w:sz w:val="2"/>
          <w:szCs w:val="2"/>
        </w:rPr>
      </w:pPr>
    </w:p>
    <w:p w:rsidR="003170AB" w:rsidRDefault="003170AB">
      <w:pPr>
        <w:rPr>
          <w:sz w:val="2"/>
          <w:szCs w:val="2"/>
        </w:rPr>
      </w:pPr>
    </w:p>
    <w:sectPr w:rsidR="003170AB">
      <w:pgSz w:w="11900" w:h="16840"/>
      <w:pgMar w:top="512" w:right="774" w:bottom="1242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C4" w:rsidRDefault="004F71C4">
      <w:r>
        <w:separator/>
      </w:r>
    </w:p>
  </w:endnote>
  <w:endnote w:type="continuationSeparator" w:id="0">
    <w:p w:rsidR="004F71C4" w:rsidRDefault="004F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C4" w:rsidRDefault="004F71C4"/>
  </w:footnote>
  <w:footnote w:type="continuationSeparator" w:id="0">
    <w:p w:rsidR="004F71C4" w:rsidRDefault="004F71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170AB"/>
    <w:rsid w:val="0000250B"/>
    <w:rsid w:val="003170AB"/>
    <w:rsid w:val="004F71C4"/>
    <w:rsid w:val="009423CE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61764-7188-4412-B2EB-5F8A2BBA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лщьз</dc:creator>
  <cp:keywords/>
  <cp:lastModifiedBy>Пользователь Windows</cp:lastModifiedBy>
  <cp:revision>5</cp:revision>
  <dcterms:created xsi:type="dcterms:W3CDTF">2018-09-24T20:05:00Z</dcterms:created>
  <dcterms:modified xsi:type="dcterms:W3CDTF">2018-09-24T20:32:00Z</dcterms:modified>
</cp:coreProperties>
</file>