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22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КАЗЕННОЕ ОБЩЕОБРАЗОВАТЕЛЬНОЕ УЧРЕЖДЕНИЕ</w:t>
        <w:br/>
      </w:r>
      <w:r>
        <w:rPr>
          <w:rStyle w:val="CharStyle5"/>
        </w:rPr>
        <w:t>«МАГАРСКАЯ СРЕДНЯЯ ОБЩЕОБРАЗОВАТЕЛЬНАЯ ШКОЛА»</w:t>
      </w:r>
    </w:p>
    <w:p>
      <w:pPr>
        <w:pStyle w:val="Style6"/>
        <w:tabs>
          <w:tab w:leader="none" w:pos="59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</w:t>
        <w:tab/>
        <w:t>Утверждено</w:t>
      </w:r>
    </w:p>
    <w:p>
      <w:pPr>
        <w:pStyle w:val="Style6"/>
        <w:tabs>
          <w:tab w:leader="none" w:pos="59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МКОУ «Магарская СОШ»</w:t>
        <w:tab/>
        <w:t>Решением педсовета</w:t>
      </w:r>
    </w:p>
    <w:p>
      <w:pPr>
        <w:pStyle w:val="Style6"/>
        <w:tabs>
          <w:tab w:leader="underscore" w:pos="1469" w:val="left"/>
          <w:tab w:leader="none" w:pos="5926" w:val="left"/>
        </w:tabs>
        <w:widowControl w:val="0"/>
        <w:keepNext w:val="0"/>
        <w:keepLines w:val="0"/>
        <w:shd w:val="clear" w:color="auto" w:fill="auto"/>
        <w:bidi w:val="0"/>
        <w:spacing w:before="0" w:after="775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>/О.П. Муртазалиев/</w:t>
        <w:tab/>
        <w:t>МКОУ МСОШ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8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277" w:line="280" w:lineRule="exact"/>
        <w:ind w:left="0" w:right="8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 родительском комитете школы</w:t>
      </w:r>
      <w:bookmarkEnd w:id="1"/>
    </w:p>
    <w:p>
      <w:pPr>
        <w:pStyle w:val="Style8"/>
        <w:numPr>
          <w:ilvl w:val="0"/>
          <w:numId w:val="1"/>
        </w:numPr>
        <w:tabs>
          <w:tab w:leader="none" w:pos="335" w:val="left"/>
        </w:tabs>
        <w:widowControl w:val="0"/>
        <w:keepNext/>
        <w:keepLines/>
        <w:shd w:val="clear" w:color="auto" w:fill="auto"/>
        <w:bidi w:val="0"/>
        <w:jc w:val="both"/>
        <w:spacing w:before="0" w:after="239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регламентирует деятельность родительского комитета как органа самоуправления школы.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комитет создается в целях содействия общеобразовательному учреждению в осуществлении воспитания и обучения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родительском комитете обсуждается и принимается на общем родительском собрании, утверждается и вводится в действие приказом по школе; изменения и дополнения в настоящее Положение вносятся в том же порядке. Родительский комитет (далее - комитет) избирается общим собранием родителей по представлению классных родительских комитетов. Комитет подчиняется и подотчетен общему родительскому собранию. Срок полномочий комитета 1 год (ротация состава комитета проводится ежегодно на одну треть).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Численный состав комитета определяется общеобразовательным учреждением самостоятельно.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организует свою работу следующим образом:</w:t>
      </w:r>
    </w:p>
    <w:p>
      <w:pPr>
        <w:pStyle w:val="Style3"/>
        <w:numPr>
          <w:ilvl w:val="0"/>
          <w:numId w:val="3"/>
        </w:numPr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первом заседании избирает председателя, который организует работу членов комитета и постоянных или временных комиссий, создаваемых для реализации отдельных направлений в работе;</w:t>
      </w:r>
    </w:p>
    <w:p>
      <w:pPr>
        <w:pStyle w:val="Style3"/>
        <w:numPr>
          <w:ilvl w:val="0"/>
          <w:numId w:val="3"/>
        </w:numPr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составляет план работы на учебный год, содержание которого определяется с учетом установленной компетенции и задач, стоящих перед образовательным учреждением;</w:t>
      </w:r>
    </w:p>
    <w:p>
      <w:pPr>
        <w:pStyle w:val="Style3"/>
        <w:numPr>
          <w:ilvl w:val="0"/>
          <w:numId w:val="3"/>
        </w:numPr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принимает решения на заседаниях по рассматриваемым вопросам большинством голосов в присутствии не менее половины своего состава (заседания протоколируются).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координации работы в состав комитета кооптируется заместитель директора школы (педагогический работник по представлению руководства).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и настоящим Положением.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Решения комитета являются рекомендательными для участников образовательного процесса.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7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Обязательными являются только те решения комитета, в целях реализации которых издается приказ по общеобразовательному учреждению.</w:t>
      </w:r>
    </w:p>
    <w:p>
      <w:pPr>
        <w:pStyle w:val="Style8"/>
        <w:numPr>
          <w:ilvl w:val="0"/>
          <w:numId w:val="1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243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Основные задачи комитета</w:t>
      </w:r>
      <w:bookmarkEnd w:id="3"/>
    </w:p>
    <w:p>
      <w:pPr>
        <w:pStyle w:val="Style3"/>
        <w:numPr>
          <w:ilvl w:val="1"/>
          <w:numId w:val="1"/>
        </w:numPr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Содействие руководству школы:</w:t>
      </w:r>
    </w:p>
    <w:p>
      <w:pPr>
        <w:pStyle w:val="Style3"/>
        <w:numPr>
          <w:ilvl w:val="0"/>
          <w:numId w:val="3"/>
        </w:numPr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>
      <w:pPr>
        <w:pStyle w:val="Style3"/>
        <w:numPr>
          <w:ilvl w:val="0"/>
          <w:numId w:val="3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защите законных прав и интересов обучающихся, в т. ч. социально незащищенных;</w:t>
      </w:r>
    </w:p>
    <w:p>
      <w:pPr>
        <w:pStyle w:val="Style3"/>
        <w:numPr>
          <w:ilvl w:val="0"/>
          <w:numId w:val="3"/>
        </w:numPr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организации и проведении общих внеклассных мероприятий.</w:t>
      </w:r>
    </w:p>
    <w:p>
      <w:pPr>
        <w:pStyle w:val="Style3"/>
        <w:numPr>
          <w:ilvl w:val="1"/>
          <w:numId w:val="1"/>
        </w:numPr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>
      <w:pPr>
        <w:pStyle w:val="Style3"/>
        <w:numPr>
          <w:ilvl w:val="1"/>
          <w:numId w:val="1"/>
        </w:numPr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Установление единства воспитательного влияния на детей педагогическим коллективом общеобразовательного учреждения и семьей.</w:t>
      </w:r>
    </w:p>
    <w:p>
      <w:pPr>
        <w:pStyle w:val="Style3"/>
        <w:numPr>
          <w:ilvl w:val="1"/>
          <w:numId w:val="1"/>
        </w:numPr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Привлечение родительской общественности к активному участию в жизни школы, к организации педагогической пропаганды среди родителей и общественности.</w:t>
      </w:r>
    </w:p>
    <w:p>
      <w:pPr>
        <w:pStyle w:val="Style3"/>
        <w:numPr>
          <w:ilvl w:val="1"/>
          <w:numId w:val="1"/>
        </w:numPr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Оказание непосредственной помощи руководству в укреплении материально</w:t>
        <w:softHyphen/>
        <w:t>технической базы школы.</w:t>
      </w:r>
    </w:p>
    <w:p>
      <w:pPr>
        <w:pStyle w:val="Style8"/>
        <w:numPr>
          <w:ilvl w:val="0"/>
          <w:numId w:val="1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244" w:line="28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Функции родительского комитета</w:t>
      </w:r>
      <w:bookmarkEnd w:id="4"/>
    </w:p>
    <w:p>
      <w:pPr>
        <w:pStyle w:val="Style3"/>
        <w:numPr>
          <w:ilvl w:val="1"/>
          <w:numId w:val="1"/>
        </w:numPr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Содействует обеспечению оптимальных условий для организации образовательного процесса (оказывает помощь, в частности, в приобретении учебников, подготовке наглядных методических пособий).</w:t>
      </w:r>
    </w:p>
    <w:p>
      <w:pPr>
        <w:pStyle w:val="Style3"/>
        <w:numPr>
          <w:ilvl w:val="1"/>
          <w:numId w:val="1"/>
        </w:numPr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Координирует деятельность классных родительских комитетов.</w:t>
      </w:r>
    </w:p>
    <w:p>
      <w:pPr>
        <w:pStyle w:val="Style3"/>
        <w:numPr>
          <w:ilvl w:val="1"/>
          <w:numId w:val="1"/>
        </w:numPr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>
      <w:pPr>
        <w:pStyle w:val="Style3"/>
        <w:numPr>
          <w:ilvl w:val="1"/>
          <w:numId w:val="1"/>
        </w:numPr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Оказывает содействие в проведении общих внеклассных мероприятий.</w:t>
      </w:r>
    </w:p>
    <w:p>
      <w:pPr>
        <w:pStyle w:val="Style3"/>
        <w:numPr>
          <w:ilvl w:val="1"/>
          <w:numId w:val="1"/>
        </w:numPr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Участвует в подготовке школы к новому учебному году.</w:t>
      </w:r>
    </w:p>
    <w:p>
      <w:pPr>
        <w:pStyle w:val="Style3"/>
        <w:numPr>
          <w:ilvl w:val="1"/>
          <w:numId w:val="1"/>
        </w:numPr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Совместно с руководством школы контролирует организацию качественного питания обучающихся и их медицинского обслуживания.</w:t>
      </w:r>
    </w:p>
    <w:p>
      <w:pPr>
        <w:pStyle w:val="Style3"/>
        <w:numPr>
          <w:ilvl w:val="1"/>
          <w:numId w:val="1"/>
        </w:numPr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Оказывает помощь руководству школы в организации и проведении общих родительских собраний.</w:t>
      </w:r>
    </w:p>
    <w:p>
      <w:pPr>
        <w:pStyle w:val="Style3"/>
        <w:numPr>
          <w:ilvl w:val="1"/>
          <w:numId w:val="1"/>
        </w:numPr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>
      <w:pPr>
        <w:pStyle w:val="Style3"/>
        <w:numPr>
          <w:ilvl w:val="1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Обсуждает локальные акты общеобразовательного учреждения по вопросам, входящим в компетенцию комитета.</w:t>
      </w:r>
    </w:p>
    <w:p>
      <w:pPr>
        <w:pStyle w:val="Style3"/>
        <w:numPr>
          <w:ilvl w:val="1"/>
          <w:numId w:val="1"/>
        </w:numPr>
        <w:tabs>
          <w:tab w:leader="none" w:pos="6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>
      <w:pPr>
        <w:pStyle w:val="Style3"/>
        <w:numPr>
          <w:ilvl w:val="1"/>
          <w:numId w:val="1"/>
        </w:numPr>
        <w:tabs>
          <w:tab w:leader="none" w:pos="6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Организует и проводит собрания, доклады, лекции для родителей, беседы (круглые столы) по вопросам семейного воспитания детей.</w:t>
      </w:r>
    </w:p>
    <w:p>
      <w:pPr>
        <w:pStyle w:val="Style3"/>
        <w:numPr>
          <w:ilvl w:val="1"/>
          <w:numId w:val="1"/>
        </w:numPr>
        <w:tabs>
          <w:tab w:leader="none" w:pos="6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Взаимодействует с общественными организациями по вопросам пропаганды школьных традиций, уклада школьной жизни.</w:t>
      </w:r>
    </w:p>
    <w:p>
      <w:pPr>
        <w:pStyle w:val="Style3"/>
        <w:numPr>
          <w:ilvl w:val="1"/>
          <w:numId w:val="1"/>
        </w:numPr>
        <w:tabs>
          <w:tab w:leader="none" w:pos="6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>
      <w:pPr>
        <w:pStyle w:val="Style3"/>
        <w:numPr>
          <w:ilvl w:val="1"/>
          <w:numId w:val="1"/>
        </w:numPr>
        <w:tabs>
          <w:tab w:leader="none" w:pos="6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Взаимодействует с другими органами самоуправления школы по вопросам проведения общих внеклассных мероприятий и другим, относящимся к компетенции комитета.</w:t>
      </w:r>
    </w:p>
    <w:p>
      <w:pPr>
        <w:pStyle w:val="Style3"/>
        <w:numPr>
          <w:ilvl w:val="1"/>
          <w:numId w:val="1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7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Осуществляет мероприятия по укреплению хозяйственной и учебно- материальной базы школы, её благоустройству и созданию в ней оптимальных условий для пребывания детей в учебных кабинетах и группах продленного дня.</w:t>
      </w:r>
    </w:p>
    <w:p>
      <w:pPr>
        <w:pStyle w:val="Style8"/>
        <w:numPr>
          <w:ilvl w:val="0"/>
          <w:numId w:val="1"/>
        </w:numPr>
        <w:tabs>
          <w:tab w:leader="none" w:pos="339" w:val="left"/>
        </w:tabs>
        <w:widowControl w:val="0"/>
        <w:keepNext/>
        <w:keepLines/>
        <w:shd w:val="clear" w:color="auto" w:fill="auto"/>
        <w:bidi w:val="0"/>
        <w:jc w:val="both"/>
        <w:spacing w:before="0" w:after="239" w:line="28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Права родительского комитета</w:t>
      </w:r>
      <w:bookmarkEnd w:id="5"/>
    </w:p>
    <w:p>
      <w:pPr>
        <w:pStyle w:val="Style3"/>
        <w:numPr>
          <w:ilvl w:val="1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Вносить предложения руководству и органам самоуправления школы по совершенствованию управления, получать информацию о результатах их рассмотрения.</w:t>
      </w:r>
    </w:p>
    <w:p>
      <w:pPr>
        <w:pStyle w:val="Style3"/>
        <w:numPr>
          <w:ilvl w:val="1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Обращаться за разъяснениями в учреждения и организации по вопросам воспитания детей.</w:t>
      </w:r>
    </w:p>
    <w:p>
      <w:pPr>
        <w:pStyle w:val="Style3"/>
        <w:numPr>
          <w:ilvl w:val="1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Заслушивать и получать информацию от руководства школы, других органов управления о результатах образовательного процесса, о воспитании обучающихся.</w:t>
      </w:r>
    </w:p>
    <w:p>
      <w:pPr>
        <w:pStyle w:val="Style3"/>
        <w:numPr>
          <w:ilvl w:val="1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Вызывать на свои заседания родителей (законных представителей) обучающихся по представлению (решению) классного родительского комитета, исчерпавшего возможности педагогического воздействия.</w:t>
      </w:r>
    </w:p>
    <w:p>
      <w:pPr>
        <w:pStyle w:val="Style3"/>
        <w:numPr>
          <w:ilvl w:val="1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Принимать участие в обсуждении локальных актов школы в части установления прав обучающихся.</w:t>
      </w:r>
    </w:p>
    <w:p>
      <w:pPr>
        <w:pStyle w:val="Style3"/>
        <w:numPr>
          <w:ilvl w:val="1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Давать разъяснения и принимать меры по рассматриваемым обращениям родителей (законных представителей) обучающихся, председателей классных родительских комитетов по вопросам охраны жизни и здоровья обучающихся, соблюдению их прав.</w:t>
      </w:r>
    </w:p>
    <w:p>
      <w:pPr>
        <w:pStyle w:val="Style3"/>
        <w:numPr>
          <w:ilvl w:val="1"/>
          <w:numId w:val="1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Выносить общественное порицание родителям, уклоняющимся от воспитания детей в семье.</w:t>
      </w:r>
    </w:p>
    <w:p>
      <w:pPr>
        <w:pStyle w:val="Style3"/>
        <w:numPr>
          <w:ilvl w:val="1"/>
          <w:numId w:val="1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Поощрять родителей (законных представителей) обучающихся за активную работу в комитете, оказание помощи в проведении общих внеклассных мероприятий, за укрепление материально-технической базы образовательного процесса.</w:t>
      </w:r>
    </w:p>
    <w:p>
      <w:pPr>
        <w:pStyle w:val="Style3"/>
        <w:numPr>
          <w:ilvl w:val="1"/>
          <w:numId w:val="1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Организовывать постоянные или временные комиссии под руководством членов комитета для исполнения своих функций на более высоком уровне.</w:t>
      </w:r>
    </w:p>
    <w:p>
      <w:pPr>
        <w:pStyle w:val="Style3"/>
        <w:numPr>
          <w:ilvl w:val="1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Разрабатывать и принимать локальные акты в рамках установленной компетенции (решения заседаний комитета о классных родительских комитетах, о комиссиях комитета).</w:t>
      </w:r>
    </w:p>
    <w:p>
      <w:pPr>
        <w:pStyle w:val="Style3"/>
        <w:numPr>
          <w:ilvl w:val="1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комитета может присутствовать (с последующим информированием комитета) на заседаниях педагогического совета, других органов самоуправления по вопросам соблюдения Устава, дисциплины, соблюдения прав обучающихся.</w:t>
      </w:r>
    </w:p>
    <w:p>
      <w:pPr>
        <w:pStyle w:val="Style3"/>
        <w:numPr>
          <w:ilvl w:val="1"/>
          <w:numId w:val="1"/>
        </w:numPr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Принимать участие в решении вопросов по оказанию материальной помощи социально- незащищенным обучающимся.</w:t>
      </w:r>
    </w:p>
    <w:p>
      <w:pPr>
        <w:pStyle w:val="Style8"/>
        <w:numPr>
          <w:ilvl w:val="0"/>
          <w:numId w:val="1"/>
        </w:numPr>
        <w:tabs>
          <w:tab w:leader="none" w:pos="37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0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родительского комитета</w:t>
      </w:r>
      <w:bookmarkEnd w:id="6"/>
    </w:p>
    <w:p>
      <w:pPr>
        <w:pStyle w:val="Style8"/>
        <w:widowControl w:val="0"/>
        <w:keepNext/>
        <w:keepLines/>
        <w:shd w:val="clear" w:color="auto" w:fill="auto"/>
        <w:bidi w:val="0"/>
        <w:jc w:val="both"/>
        <w:spacing w:before="0" w:after="0" w:line="600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Комитет отвечает за:</w:t>
      </w:r>
      <w:bookmarkEnd w:id="7"/>
    </w:p>
    <w:p>
      <w:pPr>
        <w:pStyle w:val="Style3"/>
        <w:numPr>
          <w:ilvl w:val="1"/>
          <w:numId w:val="1"/>
        </w:numPr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Выполнение плана работы.</w:t>
      </w:r>
    </w:p>
    <w:p>
      <w:pPr>
        <w:pStyle w:val="Style3"/>
        <w:numPr>
          <w:ilvl w:val="1"/>
          <w:numId w:val="1"/>
        </w:numPr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Выполнение решений, реализацию рекомендаций.</w:t>
      </w:r>
    </w:p>
    <w:p>
      <w:pPr>
        <w:pStyle w:val="Style3"/>
        <w:numPr>
          <w:ilvl w:val="1"/>
          <w:numId w:val="1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Установление взаимопонимания и взаимодействия между руководством школы, педагогическими работниками и родителями (законными представителями) обучающихся в вопросах семейного и общественного воспитания.</w:t>
      </w:r>
    </w:p>
    <w:p>
      <w:pPr>
        <w:pStyle w:val="Style3"/>
        <w:numPr>
          <w:ilvl w:val="1"/>
          <w:numId w:val="1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Качественное принятие решений в соответствии с действующим законодательством.</w:t>
      </w:r>
    </w:p>
    <w:p>
      <w:pPr>
        <w:pStyle w:val="Style3"/>
        <w:numPr>
          <w:ilvl w:val="1"/>
          <w:numId w:val="1"/>
        </w:numPr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Бездействие отдельных членов комитета или всего комитета.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7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Члены комитета, не принимающие участия в его работе, по представлению председателя могут быть отозваны избирателями (общим родительским собранием).</w:t>
      </w:r>
    </w:p>
    <w:p>
      <w:pPr>
        <w:pStyle w:val="Style8"/>
        <w:numPr>
          <w:ilvl w:val="0"/>
          <w:numId w:val="1"/>
        </w:numPr>
        <w:tabs>
          <w:tab w:leader="none" w:pos="376" w:val="left"/>
        </w:tabs>
        <w:widowControl w:val="0"/>
        <w:keepNext/>
        <w:keepLines/>
        <w:shd w:val="clear" w:color="auto" w:fill="auto"/>
        <w:bidi w:val="0"/>
        <w:jc w:val="both"/>
        <w:spacing w:before="0" w:after="244" w:line="280" w:lineRule="exact"/>
        <w:ind w:left="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работы</w:t>
      </w:r>
      <w:bookmarkEnd w:id="8"/>
    </w:p>
    <w:p>
      <w:pPr>
        <w:pStyle w:val="Style3"/>
        <w:numPr>
          <w:ilvl w:val="1"/>
          <w:numId w:val="1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состав Комитета входят представители родителей (законных представителей) обучающихся. Представители в Комитет избираются ежегодно на классных родительских собраниях в начале учебного года.</w:t>
      </w:r>
    </w:p>
    <w:p>
      <w:pPr>
        <w:pStyle w:val="Style3"/>
        <w:numPr>
          <w:ilvl w:val="1"/>
          <w:numId w:val="1"/>
        </w:numPr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Численный состав Комитета общеобразовательное учреждение определяет самостоятельно.</w:t>
      </w:r>
    </w:p>
    <w:p>
      <w:pPr>
        <w:pStyle w:val="Style3"/>
        <w:numPr>
          <w:ilvl w:val="1"/>
          <w:numId w:val="1"/>
        </w:numPr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>
      <w:pPr>
        <w:pStyle w:val="Style3"/>
        <w:numPr>
          <w:ilvl w:val="1"/>
          <w:numId w:val="1"/>
        </w:numPr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работает по разработанным и принятым им регламенту работы и плану, которые согласуются с руководителем общеобразовательного учреждения.</w:t>
      </w:r>
    </w:p>
    <w:p>
      <w:pPr>
        <w:pStyle w:val="Style3"/>
        <w:numPr>
          <w:ilvl w:val="1"/>
          <w:numId w:val="1"/>
        </w:numPr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8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своей работе Комитет отчитывается перед общешкольным родительским собранием не реже двух раз в год.</w:t>
      </w:r>
    </w:p>
    <w:p>
      <w:pPr>
        <w:pStyle w:val="Style3"/>
        <w:numPr>
          <w:ilvl w:val="1"/>
          <w:numId w:val="1"/>
        </w:numPr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>
      <w:pPr>
        <w:pStyle w:val="Style3"/>
        <w:numPr>
          <w:ilvl w:val="1"/>
          <w:numId w:val="1"/>
        </w:numPr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3" w:line="322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Комитета</w:t>
      </w:r>
    </w:p>
    <w:p>
      <w:pPr>
        <w:pStyle w:val="Style8"/>
        <w:numPr>
          <w:ilvl w:val="0"/>
          <w:numId w:val="1"/>
        </w:numPr>
        <w:tabs>
          <w:tab w:leader="none" w:pos="365" w:val="left"/>
        </w:tabs>
        <w:widowControl w:val="0"/>
        <w:keepNext/>
        <w:keepLines/>
        <w:shd w:val="clear" w:color="auto" w:fill="auto"/>
        <w:bidi w:val="0"/>
        <w:jc w:val="both"/>
        <w:spacing w:before="0" w:after="244" w:line="280" w:lineRule="exact"/>
        <w:ind w:left="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Делопроизводство родительского комитета</w:t>
      </w:r>
      <w:bookmarkEnd w:id="9"/>
    </w:p>
    <w:p>
      <w:pPr>
        <w:pStyle w:val="Style3"/>
        <w:numPr>
          <w:ilvl w:val="1"/>
          <w:numId w:val="1"/>
        </w:numPr>
        <w:tabs>
          <w:tab w:leader="none" w:pos="5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22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ведет протоколы своих заседаний и общих родительских собраний в соответствии с Инструкцией о ведении делопроизводства общеобразовательного учреждения.</w:t>
      </w:r>
    </w:p>
    <w:p>
      <w:pPr>
        <w:pStyle w:val="Style3"/>
        <w:numPr>
          <w:ilvl w:val="1"/>
          <w:numId w:val="1"/>
        </w:numPr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Планы, отчеты о проделанной работе, протоколы заседаний хранятся в канцелярии общеобразовательного учреждения. Срок хранения не более трех лет.</w:t>
      </w:r>
    </w:p>
    <w:p>
      <w:pPr>
        <w:pStyle w:val="Style3"/>
        <w:numPr>
          <w:ilvl w:val="1"/>
          <w:numId w:val="1"/>
        </w:numPr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за делопроизводство в комитете возлагается на председателя или избранного секретаря комитета.</w:t>
      </w:r>
    </w:p>
    <w:sectPr>
      <w:footnotePr>
        <w:pos w:val="pageBottom"/>
        <w:numFmt w:val="decimal"/>
        <w:numRestart w:val="continuous"/>
      </w:footnotePr>
      <w:pgSz w:w="11900" w:h="16840"/>
      <w:pgMar w:top="731" w:left="923" w:right="667" w:bottom="62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Заголовок №1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1080" w:line="32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both"/>
      <w:spacing w:before="108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jc w:val="center"/>
      <w:outlineLvl w:val="0"/>
      <w:spacing w:before="780"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МУНИЦИПАЛЬНОЕ КАЗЕННОЕ ОБЩЕОБРАЗОВАТЕЛЬНОЕ УЧРЕЖДЕНИЕ</dc:title>
  <dc:subject/>
  <dc:creator>школа</dc:creator>
  <cp:keywords/>
</cp:coreProperties>
</file>