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5E" w:rsidRDefault="00A32D0E">
      <w:pPr>
        <w:pStyle w:val="30"/>
        <w:shd w:val="clear" w:color="auto" w:fill="auto"/>
        <w:ind w:left="2880" w:right="19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0.65pt;margin-top:-6.25pt;width:87.6pt;height:74.65pt;z-index:-251658752;mso-wrap-distance-left:5pt;mso-wrap-distance-right:53.05pt;mso-position-horizontal-relative:margin;mso-position-vertical-relative:margin" filled="f" stroked="f">
            <v:textbox style="mso-fit-shape-to-text:t" inset="0,0,0,0">
              <w:txbxContent>
                <w:p w:rsidR="004E5E5E" w:rsidRDefault="00A32D0E">
                  <w:pPr>
                    <w:pStyle w:val="30"/>
                    <w:shd w:val="clear" w:color="auto" w:fill="auto"/>
                  </w:pPr>
                  <w:r>
                    <w:rPr>
                      <w:rStyle w:val="3Exact"/>
                    </w:rPr>
                    <w:t>Прин</w:t>
                  </w:r>
                  <w:r w:rsidR="00D10425">
                    <w:rPr>
                      <w:rStyle w:val="3Exact"/>
                    </w:rPr>
                    <w:t xml:space="preserve">ято на совете школы протокол № 6 </w:t>
                  </w:r>
                  <w:r>
                    <w:rPr>
                      <w:rStyle w:val="3Exact"/>
                    </w:rPr>
                    <w:t xml:space="preserve"> от 30.08.201</w:t>
                  </w:r>
                  <w:r w:rsidR="00D10425">
                    <w:rPr>
                      <w:rStyle w:val="3Exact"/>
                    </w:rPr>
                    <w:t>4</w:t>
                  </w:r>
                  <w:r>
                    <w:rPr>
                      <w:rStyle w:val="3Exact"/>
                    </w:rPr>
                    <w:t>г.</w:t>
                  </w:r>
                </w:p>
              </w:txbxContent>
            </v:textbox>
            <w10:wrap type="square" side="right" anchorx="margin" anchory="margin"/>
          </v:shape>
        </w:pict>
      </w:r>
      <w:r w:rsidR="00D10425">
        <w:t>Утвержден приказ № 152 от 11.09.2014</w:t>
      </w:r>
      <w:r>
        <w:t xml:space="preserve"> г.</w:t>
      </w:r>
    </w:p>
    <w:p w:rsidR="004E5E5E" w:rsidRDefault="00D10425">
      <w:pPr>
        <w:pStyle w:val="30"/>
        <w:shd w:val="clear" w:color="auto" w:fill="auto"/>
        <w:tabs>
          <w:tab w:val="left" w:leader="underscore" w:pos="4320"/>
        </w:tabs>
        <w:spacing w:after="675"/>
        <w:ind w:left="2880"/>
        <w:jc w:val="both"/>
      </w:pPr>
      <w:r>
        <w:t xml:space="preserve">Директор МКОУ «Ирибская СОШ» </w:t>
      </w:r>
      <w:r>
        <w:tab/>
        <w:t>Давудов И.Г.</w:t>
      </w:r>
    </w:p>
    <w:p w:rsidR="004E5E5E" w:rsidRDefault="00A32D0E">
      <w:pPr>
        <w:pStyle w:val="40"/>
        <w:shd w:val="clear" w:color="auto" w:fill="auto"/>
        <w:spacing w:before="0"/>
        <w:ind w:right="2720"/>
        <w:sectPr w:rsidR="004E5E5E">
          <w:footerReference w:type="even" r:id="rId7"/>
          <w:pgSz w:w="11900" w:h="16840"/>
          <w:pgMar w:top="1176" w:right="927" w:bottom="1176" w:left="4335" w:header="0" w:footer="3" w:gutter="0"/>
          <w:cols w:space="720"/>
          <w:noEndnote/>
          <w:docGrid w:linePitch="360"/>
        </w:sectPr>
      </w:pPr>
      <w:r>
        <w:t xml:space="preserve">ПОЛОЖЕНИЕ О попечительском совете </w:t>
      </w:r>
      <w:r w:rsidR="00D10425">
        <w:rPr>
          <w:rStyle w:val="416pt"/>
          <w:b/>
          <w:bCs/>
        </w:rPr>
        <w:t>МКОУ «Ириб</w:t>
      </w:r>
      <w:r>
        <w:rPr>
          <w:rStyle w:val="416pt"/>
          <w:b/>
          <w:bCs/>
        </w:rPr>
        <w:t>ская С</w:t>
      </w:r>
      <w:bookmarkStart w:id="0" w:name="_GoBack"/>
      <w:bookmarkEnd w:id="0"/>
      <w:r>
        <w:rPr>
          <w:rStyle w:val="416pt"/>
          <w:b/>
          <w:bCs/>
        </w:rPr>
        <w:t>ОШ»</w:t>
      </w:r>
    </w:p>
    <w:p w:rsidR="004E5E5E" w:rsidRDefault="00A32D0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46"/>
        </w:tabs>
        <w:spacing w:after="239" w:line="280" w:lineRule="exact"/>
        <w:ind w:left="3100"/>
      </w:pPr>
      <w:bookmarkStart w:id="1" w:name="bookmark0"/>
      <w:r>
        <w:lastRenderedPageBreak/>
        <w:t>Общие положения</w:t>
      </w:r>
      <w:bookmarkEnd w:id="1"/>
    </w:p>
    <w:p w:rsidR="004E5E5E" w:rsidRDefault="00A32D0E">
      <w:pPr>
        <w:pStyle w:val="20"/>
        <w:shd w:val="clear" w:color="auto" w:fill="auto"/>
        <w:spacing w:before="0"/>
        <w:ind w:firstLine="620"/>
      </w:pPr>
      <w:r>
        <w:t>Попечительский совет может быть создан при образовательном учреждении, имеющем все права юридического лица.</w:t>
      </w:r>
    </w:p>
    <w:p w:rsidR="004E5E5E" w:rsidRDefault="00A32D0E">
      <w:pPr>
        <w:pStyle w:val="20"/>
        <w:shd w:val="clear" w:color="auto" w:fill="auto"/>
        <w:spacing w:before="0" w:after="273"/>
        <w:ind w:firstLine="620"/>
      </w:pPr>
      <w:r>
        <w:t xml:space="preserve">Попечительский </w:t>
      </w:r>
      <w:r>
        <w:t>совет взаимодействует с советом образовательного учреждения; представитель попечительского совета может участвовать в работе педагогического совета образовательного учреждения с решающим голосом.</w:t>
      </w:r>
    </w:p>
    <w:p w:rsidR="004E5E5E" w:rsidRDefault="00A32D0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25"/>
        </w:tabs>
        <w:spacing w:after="234" w:line="280" w:lineRule="exact"/>
        <w:ind w:left="2560"/>
      </w:pPr>
      <w:bookmarkStart w:id="2" w:name="bookmark1"/>
      <w:r>
        <w:t>Состав попечительского совета</w:t>
      </w:r>
      <w:bookmarkEnd w:id="2"/>
    </w:p>
    <w:p w:rsidR="004E5E5E" w:rsidRDefault="00A32D0E">
      <w:pPr>
        <w:pStyle w:val="20"/>
        <w:shd w:val="clear" w:color="auto" w:fill="auto"/>
        <w:spacing w:before="0"/>
        <w:ind w:firstLine="620"/>
      </w:pPr>
      <w:r>
        <w:t xml:space="preserve">В попечительский совет входят </w:t>
      </w:r>
      <w:r>
        <w:t>ответственные лица учредителей, глава муниципалитета или его заместитель, ответственные лица организаций или учреждений, постоянно спонсирующих данное образовательное учреждение.</w:t>
      </w:r>
    </w:p>
    <w:p w:rsidR="004E5E5E" w:rsidRDefault="00A32D0E">
      <w:pPr>
        <w:pStyle w:val="20"/>
        <w:shd w:val="clear" w:color="auto" w:fill="auto"/>
        <w:spacing w:before="0" w:after="273"/>
        <w:ind w:firstLine="620"/>
      </w:pPr>
      <w:r>
        <w:t xml:space="preserve">В попечительский совет может входить на правах почетного члена ответственное </w:t>
      </w:r>
      <w:r>
        <w:t>лицо организации, предоставившей единовременный большой благотворительный вклад в фонд образовательного учреждения, или представитель науки или искусства, имеющий высокий моральный авторитет в образовательной деятельности коллектива образовательного учрежд</w:t>
      </w:r>
      <w:r>
        <w:t>ения.</w:t>
      </w:r>
    </w:p>
    <w:p w:rsidR="004E5E5E" w:rsidRDefault="00A32D0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040"/>
        </w:tabs>
        <w:spacing w:after="248" w:line="280" w:lineRule="exact"/>
        <w:ind w:left="1680"/>
      </w:pPr>
      <w:bookmarkStart w:id="3" w:name="bookmark2"/>
      <w:r>
        <w:t>Задачами попечительского совета являются:</w:t>
      </w:r>
      <w:bookmarkEnd w:id="3"/>
    </w:p>
    <w:p w:rsidR="004E5E5E" w:rsidRDefault="00A32D0E">
      <w:pPr>
        <w:pStyle w:val="20"/>
        <w:numPr>
          <w:ilvl w:val="0"/>
          <w:numId w:val="2"/>
        </w:numPr>
        <w:shd w:val="clear" w:color="auto" w:fill="auto"/>
        <w:spacing w:before="0" w:line="317" w:lineRule="exact"/>
        <w:ind w:left="760"/>
      </w:pPr>
      <w:r>
        <w:t xml:space="preserve"> формирование заказа на виды и уровни образовательных услуг, предлагаемых обучающимся;</w:t>
      </w:r>
    </w:p>
    <w:p w:rsidR="004E5E5E" w:rsidRDefault="00A32D0E">
      <w:pPr>
        <w:pStyle w:val="20"/>
        <w:numPr>
          <w:ilvl w:val="0"/>
          <w:numId w:val="2"/>
        </w:numPr>
        <w:shd w:val="clear" w:color="auto" w:fill="auto"/>
        <w:spacing w:before="0" w:line="317" w:lineRule="exact"/>
        <w:ind w:left="760"/>
      </w:pPr>
      <w:r>
        <w:t xml:space="preserve"> проведение независимой экспертизы уровня и качества подготовки выпускников (выполнения государственных образовательных с</w:t>
      </w:r>
      <w:r>
        <w:t>тандартов и</w:t>
      </w:r>
    </w:p>
    <w:p w:rsidR="004E5E5E" w:rsidRDefault="00A32D0E">
      <w:pPr>
        <w:pStyle w:val="20"/>
        <w:shd w:val="clear" w:color="auto" w:fill="auto"/>
        <w:spacing w:before="0" w:line="280" w:lineRule="exact"/>
        <w:ind w:left="760" w:firstLine="0"/>
        <w:jc w:val="left"/>
      </w:pPr>
      <w:r>
        <w:t>др);</w:t>
      </w:r>
    </w:p>
    <w:p w:rsidR="004E5E5E" w:rsidRDefault="00A32D0E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760"/>
      </w:pPr>
      <w:r>
        <w:t>формирование устойчивого финансового фонда образовательного учреждения;</w:t>
      </w:r>
    </w:p>
    <w:p w:rsidR="004E5E5E" w:rsidRDefault="00A32D0E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760"/>
      </w:pPr>
      <w:r>
        <w:t xml:space="preserve">финансирование капитального ремонта основных фондов образовательного учреждения; выделение необходимых средств для реконструкции учебных помещений, обусловленной </w:t>
      </w:r>
      <w:r>
        <w:t>учебно-методическими целями; финансирование совершенствования материально-технической базы учреждения;</w:t>
      </w:r>
    </w:p>
    <w:p w:rsidR="004E5E5E" w:rsidRDefault="00A32D0E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760"/>
      </w:pPr>
      <w:r>
        <w:t>организация конкурсов, смотров, предметных олимпиад, соревнований и других массовых внеклассных мероприятий с призовым фондом;</w:t>
      </w:r>
    </w:p>
    <w:p w:rsidR="004E5E5E" w:rsidRDefault="00A32D0E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760"/>
      </w:pPr>
      <w:r>
        <w:t>установление размеров стип</w:t>
      </w:r>
      <w:r>
        <w:t>ендий для обучающихся (воспитанников) в соответствии с положением о стипендиатах;</w:t>
      </w:r>
    </w:p>
    <w:p w:rsidR="004E5E5E" w:rsidRDefault="00A32D0E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760"/>
      </w:pPr>
      <w:r>
        <w:t>решение вопросов об освобождении от уплаты отдельных обучающихся за ведение дополнительных курсов сверх базового образования для отдельных обучающихся;</w:t>
      </w:r>
    </w:p>
    <w:p w:rsidR="004E5E5E" w:rsidRDefault="00A32D0E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273"/>
        <w:ind w:left="760"/>
      </w:pPr>
      <w:r>
        <w:t xml:space="preserve">выделение средств для </w:t>
      </w:r>
      <w:r>
        <w:t>международного культурного обмена, в том числе профессионального.</w:t>
      </w:r>
    </w:p>
    <w:p w:rsidR="004E5E5E" w:rsidRDefault="00A32D0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80" w:lineRule="exact"/>
      </w:pPr>
      <w:bookmarkStart w:id="4" w:name="bookmark3"/>
      <w:r>
        <w:lastRenderedPageBreak/>
        <w:t>Попечительский совет имеет право:</w:t>
      </w:r>
      <w:bookmarkEnd w:id="4"/>
      <w:r>
        <w:t xml:space="preserve"> </w:t>
      </w:r>
      <w:r>
        <w:rPr>
          <w:rStyle w:val="2"/>
          <w:b w:val="0"/>
          <w:bCs w:val="0"/>
        </w:rPr>
        <w:t>образовательного учреждения в части целевого использования финансовых средств, предоставленных попечительским советом для развития материально</w:t>
      </w:r>
      <w:r>
        <w:rPr>
          <w:rStyle w:val="2"/>
          <w:b w:val="0"/>
          <w:bCs w:val="0"/>
        </w:rPr>
        <w:softHyphen/>
        <w:t>технической б</w:t>
      </w:r>
      <w:r>
        <w:rPr>
          <w:rStyle w:val="2"/>
          <w:b w:val="0"/>
          <w:bCs w:val="0"/>
        </w:rPr>
        <w:t>азы образовательного учреждения;</w:t>
      </w:r>
    </w:p>
    <w:p w:rsidR="004E5E5E" w:rsidRDefault="00A32D0E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240"/>
        <w:ind w:left="760"/>
        <w:jc w:val="left"/>
      </w:pPr>
      <w:r>
        <w:t>ознакомиться с перспективой развития образовательного учреждения; внести соответствующие коррективы; заслушать отчет о реализации программы развития образовательного учреждения на данном этапе с целью определения более эффе</w:t>
      </w:r>
      <w:r>
        <w:t>ктивного вложения финансовых средств из фонда развития образовательного учреждения;</w:t>
      </w:r>
    </w:p>
    <w:p w:rsidR="004E5E5E" w:rsidRDefault="00A32D0E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273"/>
        <w:ind w:left="760"/>
        <w:jc w:val="left"/>
      </w:pPr>
      <w:r>
        <w:t>выступать в средствах массовой информации для разъяснения деятельности попечительского совета, для информирования общественности о финансовой поддержке образовательного учр</w:t>
      </w:r>
      <w:r>
        <w:t>еждения.</w:t>
      </w:r>
    </w:p>
    <w:p w:rsidR="004E5E5E" w:rsidRDefault="00A32D0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191" w:line="280" w:lineRule="exact"/>
      </w:pPr>
      <w:bookmarkStart w:id="5" w:name="bookmark4"/>
      <w:r>
        <w:t>Попечительский совет несет ответственность:</w:t>
      </w:r>
      <w:bookmarkEnd w:id="5"/>
    </w:p>
    <w:p w:rsidR="004E5E5E" w:rsidRDefault="00A32D0E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760"/>
      </w:pPr>
      <w:r>
        <w:t>за целевое использование спонсорских взносов отдельных граждан, за рациональное использование средств фонда развития образовательного учреждения;</w:t>
      </w:r>
    </w:p>
    <w:p w:rsidR="004E5E5E" w:rsidRDefault="00A32D0E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760"/>
        <w:jc w:val="left"/>
      </w:pPr>
      <w:r>
        <w:t xml:space="preserve">за эффективность использования финансовых средств, </w:t>
      </w:r>
      <w:r>
        <w:t>полученных в виде благотворительных вкладов от населения;</w:t>
      </w:r>
    </w:p>
    <w:p w:rsidR="004E5E5E" w:rsidRDefault="00A32D0E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760"/>
        <w:jc w:val="left"/>
      </w:pPr>
      <w:r>
        <w:t>за периодическую отчетность о своей деятельности в совете образовательного учреждения.</w:t>
      </w:r>
    </w:p>
    <w:sectPr w:rsidR="004E5E5E">
      <w:pgSz w:w="11900" w:h="16840"/>
      <w:pgMar w:top="418" w:right="880" w:bottom="2400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0E" w:rsidRDefault="00A32D0E">
      <w:r>
        <w:separator/>
      </w:r>
    </w:p>
  </w:endnote>
  <w:endnote w:type="continuationSeparator" w:id="0">
    <w:p w:rsidR="00A32D0E" w:rsidRDefault="00A3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5E" w:rsidRDefault="00A32D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3.1pt;margin-top:738.5pt;width:432.95pt;height:12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5E5E" w:rsidRDefault="00A32D0E">
                <w:pPr>
                  <w:pStyle w:val="a5"/>
                  <w:shd w:val="clear" w:color="auto" w:fill="auto"/>
                  <w:tabs>
                    <w:tab w:val="right" w:pos="6202"/>
                    <w:tab w:val="right" w:pos="8659"/>
                  </w:tabs>
                  <w:spacing w:line="240" w:lineRule="auto"/>
                </w:pPr>
                <w:r>
                  <w:rPr>
                    <w:rStyle w:val="a6"/>
                  </w:rPr>
                  <w:t>контролировать</w:t>
                </w:r>
                <w:r>
                  <w:rPr>
                    <w:rStyle w:val="a6"/>
                  </w:rPr>
                  <w:tab/>
                </w:r>
                <w:r>
                  <w:rPr>
                    <w:rStyle w:val="a6"/>
                  </w:rPr>
                  <w:t>финансово-хозяйственную</w:t>
                </w:r>
                <w:r>
                  <w:rPr>
                    <w:rStyle w:val="a6"/>
                  </w:rPr>
                  <w:tab/>
                  <w:t>деятельность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0E" w:rsidRDefault="00A32D0E"/>
  </w:footnote>
  <w:footnote w:type="continuationSeparator" w:id="0">
    <w:p w:rsidR="00A32D0E" w:rsidRDefault="00A32D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169B8"/>
    <w:multiLevelType w:val="multilevel"/>
    <w:tmpl w:val="27CC17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4C79E0"/>
    <w:multiLevelType w:val="multilevel"/>
    <w:tmpl w:val="A810E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E5E5E"/>
    <w:rsid w:val="004E5E5E"/>
    <w:rsid w:val="00A32D0E"/>
    <w:rsid w:val="00D1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39383C3-8BB2-4F8C-AD91-E4BE7D3C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6pt">
    <w:name w:val="Основной текст (4) + 16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341" w:lineRule="exact"/>
      <w:ind w:firstLine="11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2018-09-24T17:57:00Z</dcterms:created>
  <dcterms:modified xsi:type="dcterms:W3CDTF">2018-09-24T17:59:00Z</dcterms:modified>
</cp:coreProperties>
</file>