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15A" w:rsidRDefault="00B0515A">
      <w:r>
        <w:rPr>
          <w:noProof/>
          <w:lang w:eastAsia="ru-RU"/>
        </w:rPr>
        <w:drawing>
          <wp:inline distT="0" distB="0" distL="0" distR="0">
            <wp:extent cx="6840220" cy="9671547"/>
            <wp:effectExtent l="0" t="0" r="0" b="6350"/>
            <wp:docPr id="2" name="Рисунок 2" descr="C:\Users\Ириб\Documents\My PageManager\10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Ириб\Documents\My PageManager\108.B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40220" cy="9671547"/>
                    </a:xfrm>
                    <a:prstGeom prst="rect">
                      <a:avLst/>
                    </a:prstGeom>
                    <a:noFill/>
                    <a:ln>
                      <a:noFill/>
                    </a:ln>
                  </pic:spPr>
                </pic:pic>
              </a:graphicData>
            </a:graphic>
          </wp:inline>
        </w:drawing>
      </w:r>
    </w:p>
    <w:p w:rsidR="00B0515A" w:rsidRPr="00B0515A" w:rsidRDefault="00B0515A" w:rsidP="00B0515A">
      <w:pPr>
        <w:spacing w:after="0" w:line="240" w:lineRule="auto"/>
        <w:jc w:val="center"/>
        <w:rPr>
          <w:rFonts w:ascii="Times New Roman" w:eastAsia="Times New Roman" w:hAnsi="Times New Roman" w:cs="Times New Roman"/>
          <w:sz w:val="24"/>
          <w:szCs w:val="24"/>
          <w:lang w:eastAsia="ru-RU"/>
        </w:rPr>
      </w:pPr>
      <w:r w:rsidRPr="00B0515A">
        <w:rPr>
          <w:rFonts w:ascii="Times New Roman" w:eastAsia="Times New Roman" w:hAnsi="Times New Roman" w:cs="Times New Roman"/>
          <w:sz w:val="24"/>
          <w:szCs w:val="24"/>
          <w:lang w:eastAsia="ru-RU"/>
        </w:rPr>
        <w:lastRenderedPageBreak/>
        <w:t>ОГЛАВЛЕНИЕ</w:t>
      </w:r>
    </w:p>
    <w:p w:rsidR="00B0515A" w:rsidRPr="00B0515A" w:rsidRDefault="00B0515A" w:rsidP="00B0515A">
      <w:pPr>
        <w:spacing w:after="0" w:line="240" w:lineRule="auto"/>
        <w:contextualSpacing/>
        <w:jc w:val="both"/>
        <w:rPr>
          <w:rFonts w:ascii="Times New Roman" w:eastAsia="Times New Roman" w:hAnsi="Times New Roman" w:cs="Times New Roman"/>
          <w:sz w:val="24"/>
          <w:szCs w:val="24"/>
          <w:lang w:eastAsia="ru-RU"/>
        </w:rPr>
      </w:pPr>
      <w:r w:rsidRPr="00B0515A">
        <w:rPr>
          <w:rFonts w:ascii="Times New Roman" w:eastAsia="Times New Roman" w:hAnsi="Times New Roman" w:cs="Times New Roman"/>
          <w:sz w:val="24"/>
          <w:szCs w:val="24"/>
          <w:lang w:eastAsia="ru-RU"/>
        </w:rPr>
        <w:t>1. ОБЩИЕ ПОЛОЖЕНИЯ                                                                                                           3</w:t>
      </w:r>
    </w:p>
    <w:p w:rsidR="00B0515A" w:rsidRPr="00B0515A" w:rsidRDefault="00B0515A" w:rsidP="00B0515A">
      <w:pPr>
        <w:spacing w:after="0" w:line="240" w:lineRule="auto"/>
        <w:contextualSpacing/>
        <w:jc w:val="both"/>
        <w:rPr>
          <w:rFonts w:ascii="Times New Roman" w:eastAsia="Times New Roman" w:hAnsi="Times New Roman" w:cs="Times New Roman"/>
          <w:sz w:val="24"/>
          <w:szCs w:val="24"/>
          <w:lang w:eastAsia="ru-RU"/>
        </w:rPr>
      </w:pPr>
      <w:r w:rsidRPr="00B0515A">
        <w:rPr>
          <w:rFonts w:ascii="Times New Roman" w:eastAsia="Times New Roman" w:hAnsi="Times New Roman" w:cs="Times New Roman"/>
          <w:sz w:val="24"/>
          <w:szCs w:val="24"/>
          <w:lang w:eastAsia="ru-RU"/>
        </w:rPr>
        <w:t>2. ТРУДОВОЙ ДОГОВОР. ГАРАНТИИ ПРИ ЗАКЛЮЧЕНИИ, ИЗМЕНЕНИИ</w:t>
      </w:r>
    </w:p>
    <w:p w:rsidR="00B0515A" w:rsidRPr="00B0515A" w:rsidRDefault="00B0515A" w:rsidP="00B0515A">
      <w:pPr>
        <w:spacing w:after="0" w:line="240" w:lineRule="auto"/>
        <w:contextualSpacing/>
        <w:jc w:val="both"/>
        <w:rPr>
          <w:rFonts w:ascii="Times New Roman" w:eastAsia="Times New Roman" w:hAnsi="Times New Roman" w:cs="Times New Roman"/>
          <w:sz w:val="24"/>
          <w:szCs w:val="24"/>
          <w:lang w:eastAsia="ru-RU"/>
        </w:rPr>
      </w:pPr>
      <w:r w:rsidRPr="00B0515A">
        <w:rPr>
          <w:rFonts w:ascii="Times New Roman" w:eastAsia="Times New Roman" w:hAnsi="Times New Roman" w:cs="Times New Roman"/>
          <w:sz w:val="24"/>
          <w:szCs w:val="24"/>
          <w:lang w:eastAsia="ru-RU"/>
        </w:rPr>
        <w:t>И РАСТОРЖЕНИИ ТРУДОВОГО ДОГОВОРА                                                                         6</w:t>
      </w:r>
    </w:p>
    <w:p w:rsidR="00B0515A" w:rsidRPr="00B0515A" w:rsidRDefault="00B0515A" w:rsidP="00B0515A">
      <w:pPr>
        <w:spacing w:after="0" w:line="240" w:lineRule="auto"/>
        <w:contextualSpacing/>
        <w:jc w:val="both"/>
        <w:outlineLvl w:val="0"/>
        <w:rPr>
          <w:rFonts w:ascii="Times New Roman" w:eastAsia="Times New Roman" w:hAnsi="Times New Roman" w:cs="Times New Roman"/>
          <w:bCs/>
          <w:caps/>
          <w:sz w:val="24"/>
          <w:szCs w:val="24"/>
          <w:lang w:eastAsia="ru-RU"/>
        </w:rPr>
      </w:pPr>
      <w:r w:rsidRPr="00B0515A">
        <w:rPr>
          <w:rFonts w:ascii="Times New Roman" w:eastAsia="Times New Roman" w:hAnsi="Times New Roman" w:cs="Times New Roman"/>
          <w:sz w:val="24"/>
          <w:szCs w:val="24"/>
          <w:lang w:eastAsia="ru-RU"/>
        </w:rPr>
        <w:t>3</w:t>
      </w:r>
      <w:r w:rsidRPr="00B0515A">
        <w:rPr>
          <w:rFonts w:ascii="Times New Roman" w:eastAsia="Times New Roman" w:hAnsi="Times New Roman" w:cs="Times New Roman"/>
          <w:sz w:val="28"/>
          <w:szCs w:val="28"/>
          <w:lang w:eastAsia="ru-RU"/>
        </w:rPr>
        <w:t>. </w:t>
      </w:r>
      <w:r w:rsidRPr="00B0515A">
        <w:rPr>
          <w:rFonts w:ascii="Times New Roman" w:eastAsia="Times New Roman" w:hAnsi="Times New Roman" w:cs="Times New Roman"/>
          <w:bCs/>
          <w:caps/>
          <w:sz w:val="24"/>
          <w:szCs w:val="24"/>
          <w:lang w:eastAsia="ru-RU"/>
        </w:rPr>
        <w:t>рабочее время и время отдыха                                                                                 14</w:t>
      </w:r>
    </w:p>
    <w:p w:rsidR="00B0515A" w:rsidRPr="00B0515A" w:rsidRDefault="00B0515A" w:rsidP="00B0515A">
      <w:pPr>
        <w:spacing w:after="0" w:line="240" w:lineRule="auto"/>
        <w:contextualSpacing/>
        <w:jc w:val="both"/>
        <w:outlineLvl w:val="0"/>
        <w:rPr>
          <w:rFonts w:ascii="Times New Roman" w:eastAsia="Times New Roman" w:hAnsi="Times New Roman" w:cs="Times New Roman"/>
          <w:bCs/>
          <w:caps/>
          <w:sz w:val="24"/>
          <w:szCs w:val="24"/>
          <w:lang w:eastAsia="ru-RU"/>
        </w:rPr>
      </w:pPr>
      <w:r w:rsidRPr="00B0515A">
        <w:rPr>
          <w:rFonts w:ascii="Times New Roman" w:eastAsia="Times New Roman" w:hAnsi="Times New Roman" w:cs="Times New Roman"/>
          <w:bCs/>
          <w:caps/>
          <w:sz w:val="24"/>
          <w:szCs w:val="24"/>
          <w:lang w:eastAsia="ru-RU"/>
        </w:rPr>
        <w:t>4</w:t>
      </w:r>
      <w:r w:rsidRPr="00B0515A">
        <w:rPr>
          <w:rFonts w:ascii="Times New Roman" w:eastAsia="Times New Roman" w:hAnsi="Times New Roman" w:cs="Times New Roman"/>
          <w:sz w:val="28"/>
          <w:szCs w:val="28"/>
          <w:lang w:eastAsia="ru-RU"/>
        </w:rPr>
        <w:t>. </w:t>
      </w:r>
      <w:r w:rsidRPr="00B0515A">
        <w:rPr>
          <w:rFonts w:ascii="Times New Roman" w:eastAsia="Times New Roman" w:hAnsi="Times New Roman" w:cs="Times New Roman"/>
          <w:bCs/>
          <w:caps/>
          <w:sz w:val="24"/>
          <w:szCs w:val="24"/>
          <w:lang w:eastAsia="ru-RU"/>
        </w:rPr>
        <w:t>Оплата и нормирование труда                                                                              25</w:t>
      </w:r>
    </w:p>
    <w:p w:rsidR="00B0515A" w:rsidRPr="00B0515A" w:rsidRDefault="00B0515A" w:rsidP="00B0515A">
      <w:pPr>
        <w:spacing w:after="0" w:line="240" w:lineRule="auto"/>
        <w:contextualSpacing/>
        <w:jc w:val="both"/>
        <w:rPr>
          <w:rFonts w:ascii="Times New Roman" w:eastAsia="Times New Roman" w:hAnsi="Times New Roman" w:cs="Times New Roman"/>
          <w:bCs/>
          <w:caps/>
          <w:sz w:val="24"/>
          <w:szCs w:val="24"/>
          <w:lang w:eastAsia="ru-RU"/>
        </w:rPr>
      </w:pPr>
      <w:r w:rsidRPr="00B0515A">
        <w:rPr>
          <w:rFonts w:ascii="Times New Roman" w:eastAsia="Times New Roman" w:hAnsi="Times New Roman" w:cs="Times New Roman"/>
          <w:sz w:val="24"/>
          <w:szCs w:val="24"/>
          <w:lang w:eastAsia="ru-RU"/>
        </w:rPr>
        <w:t>5. </w:t>
      </w:r>
      <w:r w:rsidRPr="00B0515A">
        <w:rPr>
          <w:rFonts w:ascii="Times New Roman" w:eastAsia="Times New Roman" w:hAnsi="Times New Roman" w:cs="Times New Roman"/>
          <w:bCs/>
          <w:caps/>
          <w:sz w:val="24"/>
          <w:szCs w:val="24"/>
          <w:lang w:eastAsia="ru-RU"/>
        </w:rPr>
        <w:t>Социальные гарантии и меры социальной поддержки                           31</w:t>
      </w:r>
    </w:p>
    <w:p w:rsidR="00B0515A" w:rsidRPr="00B0515A" w:rsidRDefault="00B0515A" w:rsidP="00B0515A">
      <w:pPr>
        <w:spacing w:after="0" w:line="240" w:lineRule="auto"/>
        <w:contextualSpacing/>
        <w:jc w:val="both"/>
        <w:rPr>
          <w:rFonts w:ascii="Times New Roman" w:eastAsia="Times New Roman" w:hAnsi="Times New Roman" w:cs="Times New Roman"/>
          <w:bCs/>
          <w:caps/>
          <w:sz w:val="24"/>
          <w:szCs w:val="24"/>
          <w:lang w:eastAsia="ru-RU"/>
        </w:rPr>
      </w:pPr>
      <w:r w:rsidRPr="00B0515A">
        <w:rPr>
          <w:rFonts w:ascii="Times New Roman" w:eastAsia="Times New Roman" w:hAnsi="Times New Roman" w:cs="Times New Roman"/>
          <w:bCs/>
          <w:caps/>
          <w:sz w:val="24"/>
          <w:szCs w:val="24"/>
          <w:lang w:eastAsia="ru-RU"/>
        </w:rPr>
        <w:t>6</w:t>
      </w:r>
      <w:r w:rsidRPr="00B0515A">
        <w:rPr>
          <w:rFonts w:ascii="Times New Roman" w:eastAsia="Times New Roman" w:hAnsi="Times New Roman" w:cs="Times New Roman"/>
          <w:sz w:val="24"/>
          <w:szCs w:val="24"/>
          <w:lang w:eastAsia="ru-RU"/>
        </w:rPr>
        <w:t>. </w:t>
      </w:r>
      <w:r w:rsidRPr="00B0515A">
        <w:rPr>
          <w:rFonts w:ascii="Times New Roman" w:eastAsia="Times New Roman" w:hAnsi="Times New Roman" w:cs="Times New Roman"/>
          <w:bCs/>
          <w:caps/>
          <w:sz w:val="24"/>
          <w:szCs w:val="24"/>
          <w:lang w:eastAsia="ru-RU"/>
        </w:rPr>
        <w:t>Охрана труда и здоровья                                                                                           35</w:t>
      </w:r>
    </w:p>
    <w:p w:rsidR="00B0515A" w:rsidRPr="00B0515A" w:rsidRDefault="00B0515A" w:rsidP="00B0515A">
      <w:pPr>
        <w:spacing w:after="0" w:line="240" w:lineRule="auto"/>
        <w:contextualSpacing/>
        <w:jc w:val="both"/>
        <w:rPr>
          <w:rFonts w:ascii="Times New Roman" w:eastAsia="Times New Roman" w:hAnsi="Times New Roman" w:cs="Times New Roman"/>
          <w:bCs/>
          <w:sz w:val="24"/>
          <w:szCs w:val="24"/>
          <w:lang w:eastAsia="ru-RU"/>
        </w:rPr>
      </w:pPr>
      <w:r w:rsidRPr="00B0515A">
        <w:rPr>
          <w:rFonts w:ascii="Times New Roman" w:eastAsia="Times New Roman" w:hAnsi="Times New Roman" w:cs="Times New Roman"/>
          <w:bCs/>
          <w:caps/>
          <w:sz w:val="24"/>
          <w:szCs w:val="24"/>
          <w:lang w:eastAsia="ru-RU"/>
        </w:rPr>
        <w:t>7</w:t>
      </w:r>
      <w:r w:rsidRPr="00B0515A">
        <w:rPr>
          <w:rFonts w:ascii="Times New Roman" w:eastAsia="Times New Roman" w:hAnsi="Times New Roman" w:cs="Times New Roman"/>
          <w:sz w:val="24"/>
          <w:szCs w:val="24"/>
          <w:lang w:eastAsia="ru-RU"/>
        </w:rPr>
        <w:t>. </w:t>
      </w:r>
      <w:r w:rsidRPr="00B0515A">
        <w:rPr>
          <w:rFonts w:ascii="Times New Roman" w:eastAsia="Times New Roman" w:hAnsi="Times New Roman" w:cs="Times New Roman"/>
          <w:bCs/>
          <w:sz w:val="24"/>
          <w:szCs w:val="24"/>
          <w:lang w:eastAsia="ru-RU"/>
        </w:rPr>
        <w:t>ПОДДЕРЖКА МОЛОДЫХ ПЕДАГОГОВ                                                                             39</w:t>
      </w:r>
    </w:p>
    <w:p w:rsidR="00B0515A" w:rsidRPr="00B0515A" w:rsidRDefault="00B0515A" w:rsidP="00B0515A">
      <w:pPr>
        <w:spacing w:after="0" w:line="240" w:lineRule="auto"/>
        <w:contextualSpacing/>
        <w:jc w:val="both"/>
        <w:rPr>
          <w:rFonts w:ascii="Times New Roman" w:eastAsia="Times New Roman" w:hAnsi="Times New Roman" w:cs="Times New Roman"/>
          <w:bCs/>
          <w:sz w:val="24"/>
          <w:szCs w:val="24"/>
          <w:lang w:eastAsia="ru-RU"/>
        </w:rPr>
      </w:pPr>
      <w:r w:rsidRPr="00B0515A">
        <w:rPr>
          <w:rFonts w:ascii="Times New Roman" w:eastAsia="Times New Roman" w:hAnsi="Times New Roman" w:cs="Times New Roman"/>
          <w:bCs/>
          <w:sz w:val="24"/>
          <w:szCs w:val="24"/>
          <w:lang w:eastAsia="ru-RU"/>
        </w:rPr>
        <w:t>8</w:t>
      </w:r>
      <w:r w:rsidRPr="00B0515A">
        <w:rPr>
          <w:rFonts w:ascii="Times New Roman" w:eastAsia="Times New Roman" w:hAnsi="Times New Roman" w:cs="Times New Roman"/>
          <w:sz w:val="24"/>
          <w:szCs w:val="24"/>
          <w:lang w:eastAsia="ru-RU"/>
        </w:rPr>
        <w:t>. </w:t>
      </w:r>
      <w:r w:rsidRPr="00B0515A">
        <w:rPr>
          <w:rFonts w:ascii="Times New Roman" w:eastAsia="Times New Roman" w:hAnsi="Times New Roman" w:cs="Times New Roman"/>
          <w:bCs/>
          <w:sz w:val="24"/>
          <w:szCs w:val="24"/>
          <w:lang w:eastAsia="ru-RU"/>
        </w:rPr>
        <w:t>ДОПОЛНИТЕЛЬНОЕ ПРОФЕССИОНАЛЬНОЕ ОБРАЗОВАНИЕ</w:t>
      </w:r>
    </w:p>
    <w:p w:rsidR="00B0515A" w:rsidRPr="00B0515A" w:rsidRDefault="00B0515A" w:rsidP="00B0515A">
      <w:pPr>
        <w:spacing w:after="0" w:line="240" w:lineRule="auto"/>
        <w:contextualSpacing/>
        <w:jc w:val="both"/>
        <w:rPr>
          <w:rFonts w:ascii="Times New Roman" w:eastAsia="Times New Roman" w:hAnsi="Times New Roman" w:cs="Times New Roman"/>
          <w:bCs/>
          <w:sz w:val="24"/>
          <w:szCs w:val="24"/>
          <w:lang w:eastAsia="ru-RU"/>
        </w:rPr>
      </w:pPr>
      <w:r w:rsidRPr="00B0515A">
        <w:rPr>
          <w:rFonts w:ascii="Times New Roman" w:eastAsia="Times New Roman" w:hAnsi="Times New Roman" w:cs="Times New Roman"/>
          <w:bCs/>
          <w:sz w:val="24"/>
          <w:szCs w:val="24"/>
          <w:lang w:eastAsia="ru-RU"/>
        </w:rPr>
        <w:t>РАБОТНИКОВ                                                                                                                            40</w:t>
      </w:r>
    </w:p>
    <w:p w:rsidR="00B0515A" w:rsidRPr="00B0515A" w:rsidRDefault="00B0515A" w:rsidP="00B0515A">
      <w:pPr>
        <w:autoSpaceDE w:val="0"/>
        <w:autoSpaceDN w:val="0"/>
        <w:adjustRightInd w:val="0"/>
        <w:spacing w:after="0" w:line="240" w:lineRule="auto"/>
        <w:contextualSpacing/>
        <w:jc w:val="both"/>
        <w:rPr>
          <w:rFonts w:ascii="Times New Roman" w:eastAsia="Calibri" w:hAnsi="Times New Roman" w:cs="Times New Roman"/>
          <w:bCs/>
          <w:sz w:val="24"/>
          <w:szCs w:val="24"/>
          <w:lang w:eastAsia="ru-RU"/>
        </w:rPr>
      </w:pPr>
      <w:r w:rsidRPr="00B0515A">
        <w:rPr>
          <w:rFonts w:ascii="Times New Roman" w:eastAsia="Calibri" w:hAnsi="Times New Roman" w:cs="Times New Roman"/>
          <w:bCs/>
          <w:sz w:val="24"/>
          <w:szCs w:val="24"/>
          <w:lang w:eastAsia="ru-RU"/>
        </w:rPr>
        <w:t>9</w:t>
      </w:r>
      <w:r w:rsidRPr="00B0515A">
        <w:rPr>
          <w:rFonts w:ascii="Times New Roman" w:eastAsia="Calibri" w:hAnsi="Times New Roman" w:cs="Times New Roman"/>
          <w:sz w:val="24"/>
          <w:szCs w:val="24"/>
          <w:lang w:eastAsia="ru-RU"/>
        </w:rPr>
        <w:t>. </w:t>
      </w:r>
      <w:r w:rsidRPr="00B0515A">
        <w:rPr>
          <w:rFonts w:ascii="Times New Roman" w:eastAsia="Calibri" w:hAnsi="Times New Roman" w:cs="Times New Roman"/>
          <w:bCs/>
          <w:sz w:val="24"/>
          <w:szCs w:val="24"/>
          <w:lang w:eastAsia="ru-RU"/>
        </w:rPr>
        <w:t>СОЦИАЛЬНОЕ ПАРТНЁРСТВО                                                                                            43</w:t>
      </w:r>
    </w:p>
    <w:p w:rsidR="00B0515A" w:rsidRPr="00B0515A" w:rsidRDefault="00B0515A" w:rsidP="00B0515A">
      <w:pPr>
        <w:autoSpaceDE w:val="0"/>
        <w:autoSpaceDN w:val="0"/>
        <w:adjustRightInd w:val="0"/>
        <w:spacing w:after="0" w:line="240" w:lineRule="auto"/>
        <w:contextualSpacing/>
        <w:jc w:val="both"/>
        <w:rPr>
          <w:rFonts w:ascii="Times New Roman" w:eastAsia="Times New Roman" w:hAnsi="Times New Roman" w:cs="Times New Roman"/>
          <w:bCs/>
          <w:color w:val="000000"/>
          <w:sz w:val="24"/>
          <w:szCs w:val="24"/>
          <w:lang w:eastAsia="ru-RU"/>
        </w:rPr>
      </w:pPr>
      <w:r w:rsidRPr="00B0515A">
        <w:rPr>
          <w:rFonts w:ascii="Times New Roman" w:eastAsia="Times New Roman" w:hAnsi="Times New Roman" w:cs="Times New Roman"/>
          <w:color w:val="000000"/>
          <w:sz w:val="24"/>
          <w:szCs w:val="24"/>
          <w:lang w:eastAsia="ru-RU"/>
        </w:rPr>
        <w:t>10. </w:t>
      </w:r>
      <w:r w:rsidRPr="00B0515A">
        <w:rPr>
          <w:rFonts w:ascii="Times New Roman" w:eastAsia="Times New Roman" w:hAnsi="Times New Roman" w:cs="Times New Roman"/>
          <w:bCs/>
          <w:color w:val="000000"/>
          <w:sz w:val="24"/>
          <w:szCs w:val="24"/>
          <w:lang w:eastAsia="ru-RU"/>
        </w:rPr>
        <w:t>ГАРАНТИИ ПРОФСОЮЗНОЙ ДЕЯТЕЛЬНОСТИ                                                            48</w:t>
      </w:r>
    </w:p>
    <w:p w:rsidR="00B0515A" w:rsidRPr="00B0515A" w:rsidRDefault="00B0515A" w:rsidP="00B0515A">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B0515A">
        <w:rPr>
          <w:rFonts w:ascii="Times New Roman" w:eastAsia="Calibri" w:hAnsi="Times New Roman" w:cs="Times New Roman"/>
          <w:bCs/>
          <w:sz w:val="24"/>
          <w:szCs w:val="24"/>
          <w:lang w:eastAsia="ru-RU"/>
        </w:rPr>
        <w:t>11</w:t>
      </w:r>
      <w:r w:rsidRPr="00B0515A">
        <w:rPr>
          <w:rFonts w:ascii="Times New Roman" w:eastAsia="Calibri" w:hAnsi="Times New Roman" w:cs="Times New Roman"/>
          <w:sz w:val="24"/>
          <w:szCs w:val="24"/>
          <w:lang w:eastAsia="ru-RU"/>
        </w:rPr>
        <w:t>. </w:t>
      </w:r>
      <w:r w:rsidRPr="00B0515A">
        <w:rPr>
          <w:rFonts w:ascii="Times New Roman" w:eastAsia="Times New Roman" w:hAnsi="Times New Roman" w:cs="Times New Roman"/>
          <w:color w:val="000000"/>
          <w:sz w:val="24"/>
          <w:szCs w:val="24"/>
          <w:lang w:eastAsia="ru-RU"/>
        </w:rPr>
        <w:t>КОНТРОЛЬ ЗА ВЫПОЛНЕНИЕМ КОЛЛЕКТИВНОГО ДОГОВОРА.</w:t>
      </w:r>
    </w:p>
    <w:p w:rsidR="00B0515A" w:rsidRPr="00B0515A" w:rsidRDefault="00B0515A" w:rsidP="00B0515A">
      <w:p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B0515A">
        <w:rPr>
          <w:rFonts w:ascii="Times New Roman" w:eastAsia="Calibri" w:hAnsi="Times New Roman" w:cs="Times New Roman"/>
          <w:sz w:val="24"/>
          <w:szCs w:val="24"/>
          <w:lang w:eastAsia="ru-RU"/>
        </w:rPr>
        <w:t>ОТВЕТСТВЕННОСТЬ СТОРОН КОЛЛЕКТИВНОГО ДОГОВОРА                                       51</w:t>
      </w:r>
    </w:p>
    <w:p w:rsidR="00B0515A" w:rsidRPr="00B0515A" w:rsidRDefault="00B0515A" w:rsidP="00B0515A">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B0515A">
        <w:rPr>
          <w:rFonts w:ascii="Times New Roman" w:eastAsia="Times New Roman" w:hAnsi="Times New Roman" w:cs="Times New Roman"/>
          <w:color w:val="000000"/>
          <w:sz w:val="24"/>
          <w:szCs w:val="24"/>
          <w:lang w:eastAsia="ru-RU"/>
        </w:rPr>
        <w:t>12. </w:t>
      </w:r>
      <w:r w:rsidRPr="00B0515A">
        <w:rPr>
          <w:rFonts w:ascii="Times New Roman" w:eastAsia="Times New Roman" w:hAnsi="Times New Roman" w:cs="Times New Roman"/>
          <w:bCs/>
          <w:color w:val="000000"/>
          <w:sz w:val="24"/>
          <w:szCs w:val="24"/>
          <w:lang w:eastAsia="ru-RU"/>
        </w:rPr>
        <w:t>ЗАКЛЮЧИТЕЛЬНЫЕ ПОЛОЖЕНИЯ                                                                                52</w:t>
      </w:r>
    </w:p>
    <w:p w:rsidR="00B0515A" w:rsidRPr="00B0515A" w:rsidRDefault="00B0515A" w:rsidP="00B0515A">
      <w:pPr>
        <w:autoSpaceDE w:val="0"/>
        <w:autoSpaceDN w:val="0"/>
        <w:adjustRightInd w:val="0"/>
        <w:spacing w:after="0" w:line="240" w:lineRule="auto"/>
        <w:jc w:val="center"/>
        <w:rPr>
          <w:rFonts w:ascii="Times New Roman" w:eastAsia="Times New Roman" w:hAnsi="Times New Roman" w:cs="Times New Roman"/>
          <w:bCs/>
          <w:color w:val="000000"/>
          <w:sz w:val="24"/>
          <w:szCs w:val="24"/>
          <w:lang w:eastAsia="ru-RU"/>
        </w:rPr>
      </w:pPr>
    </w:p>
    <w:p w:rsidR="00B0515A" w:rsidRPr="00B0515A" w:rsidRDefault="00B0515A" w:rsidP="00B0515A">
      <w:pPr>
        <w:autoSpaceDE w:val="0"/>
        <w:autoSpaceDN w:val="0"/>
        <w:adjustRightInd w:val="0"/>
        <w:spacing w:after="0" w:line="240" w:lineRule="auto"/>
        <w:jc w:val="center"/>
        <w:rPr>
          <w:rFonts w:ascii="Times New Roman" w:eastAsia="Times New Roman" w:hAnsi="Times New Roman" w:cs="Times New Roman"/>
          <w:bCs/>
          <w:color w:val="000000"/>
          <w:sz w:val="24"/>
          <w:szCs w:val="24"/>
          <w:lang w:eastAsia="ru-RU"/>
        </w:rPr>
      </w:pPr>
    </w:p>
    <w:p w:rsidR="00B0515A" w:rsidRPr="00B0515A" w:rsidRDefault="00B0515A" w:rsidP="00B0515A">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B0515A" w:rsidRPr="00B0515A" w:rsidRDefault="00B0515A" w:rsidP="00B0515A">
      <w:pPr>
        <w:spacing w:after="0" w:line="240" w:lineRule="auto"/>
        <w:jc w:val="center"/>
        <w:rPr>
          <w:rFonts w:ascii="Times New Roman" w:eastAsia="Times New Roman" w:hAnsi="Times New Roman" w:cs="Times New Roman"/>
          <w:sz w:val="24"/>
          <w:szCs w:val="24"/>
          <w:lang w:eastAsia="ru-RU"/>
        </w:rPr>
      </w:pPr>
    </w:p>
    <w:p w:rsidR="00B0515A" w:rsidRPr="00B0515A" w:rsidRDefault="00B0515A" w:rsidP="00B0515A">
      <w:pPr>
        <w:spacing w:after="0" w:line="240" w:lineRule="auto"/>
        <w:jc w:val="center"/>
        <w:rPr>
          <w:rFonts w:ascii="Times New Roman" w:eastAsia="Times New Roman" w:hAnsi="Times New Roman" w:cs="Times New Roman"/>
          <w:sz w:val="24"/>
          <w:szCs w:val="24"/>
          <w:lang w:eastAsia="ru-RU"/>
        </w:rPr>
      </w:pPr>
    </w:p>
    <w:p w:rsidR="00B0515A" w:rsidRPr="00B0515A" w:rsidRDefault="00B0515A" w:rsidP="00B0515A">
      <w:pPr>
        <w:spacing w:after="0" w:line="240" w:lineRule="auto"/>
        <w:jc w:val="center"/>
        <w:rPr>
          <w:rFonts w:ascii="Times New Roman" w:eastAsia="Times New Roman" w:hAnsi="Times New Roman" w:cs="Times New Roman"/>
          <w:sz w:val="24"/>
          <w:szCs w:val="24"/>
          <w:lang w:eastAsia="ru-RU"/>
        </w:rPr>
      </w:pPr>
    </w:p>
    <w:p w:rsidR="00B0515A" w:rsidRPr="00B0515A" w:rsidRDefault="00B0515A" w:rsidP="00B0515A">
      <w:pPr>
        <w:spacing w:after="0" w:line="240" w:lineRule="auto"/>
        <w:jc w:val="center"/>
        <w:rPr>
          <w:rFonts w:ascii="Times New Roman" w:eastAsia="Times New Roman" w:hAnsi="Times New Roman" w:cs="Times New Roman"/>
          <w:sz w:val="24"/>
          <w:szCs w:val="24"/>
          <w:lang w:eastAsia="ru-RU"/>
        </w:rPr>
      </w:pPr>
    </w:p>
    <w:p w:rsidR="00B0515A" w:rsidRPr="00B0515A" w:rsidRDefault="00B0515A" w:rsidP="00B0515A">
      <w:pPr>
        <w:spacing w:after="0" w:line="240" w:lineRule="auto"/>
        <w:jc w:val="center"/>
        <w:rPr>
          <w:rFonts w:ascii="Times New Roman" w:eastAsia="Times New Roman" w:hAnsi="Times New Roman" w:cs="Times New Roman"/>
          <w:sz w:val="24"/>
          <w:szCs w:val="24"/>
          <w:lang w:eastAsia="ru-RU"/>
        </w:rPr>
      </w:pPr>
    </w:p>
    <w:p w:rsidR="00B0515A" w:rsidRPr="00B0515A" w:rsidRDefault="00B0515A" w:rsidP="00B0515A">
      <w:pPr>
        <w:spacing w:after="0" w:line="240" w:lineRule="auto"/>
        <w:jc w:val="center"/>
        <w:rPr>
          <w:rFonts w:ascii="Times New Roman" w:eastAsia="Times New Roman" w:hAnsi="Times New Roman" w:cs="Times New Roman"/>
          <w:sz w:val="24"/>
          <w:szCs w:val="24"/>
          <w:lang w:eastAsia="ru-RU"/>
        </w:rPr>
      </w:pPr>
    </w:p>
    <w:p w:rsidR="00B0515A" w:rsidRPr="00B0515A" w:rsidRDefault="00B0515A" w:rsidP="00B0515A">
      <w:pPr>
        <w:spacing w:after="0" w:line="240" w:lineRule="auto"/>
        <w:jc w:val="center"/>
        <w:rPr>
          <w:rFonts w:ascii="Times New Roman" w:eastAsia="Times New Roman" w:hAnsi="Times New Roman" w:cs="Times New Roman"/>
          <w:sz w:val="24"/>
          <w:szCs w:val="24"/>
          <w:lang w:eastAsia="ru-RU"/>
        </w:rPr>
      </w:pPr>
    </w:p>
    <w:p w:rsidR="00B0515A" w:rsidRPr="00B0515A" w:rsidRDefault="00B0515A" w:rsidP="00B0515A">
      <w:pPr>
        <w:spacing w:after="0" w:line="240" w:lineRule="auto"/>
        <w:jc w:val="center"/>
        <w:rPr>
          <w:rFonts w:ascii="Times New Roman" w:eastAsia="Times New Roman" w:hAnsi="Times New Roman" w:cs="Times New Roman"/>
          <w:sz w:val="24"/>
          <w:szCs w:val="24"/>
          <w:lang w:eastAsia="ru-RU"/>
        </w:rPr>
      </w:pPr>
    </w:p>
    <w:p w:rsidR="00B0515A" w:rsidRPr="00B0515A" w:rsidRDefault="00B0515A" w:rsidP="00B0515A">
      <w:pPr>
        <w:spacing w:after="0" w:line="240" w:lineRule="auto"/>
        <w:jc w:val="center"/>
        <w:rPr>
          <w:rFonts w:ascii="Times New Roman" w:eastAsia="Times New Roman" w:hAnsi="Times New Roman" w:cs="Times New Roman"/>
          <w:sz w:val="24"/>
          <w:szCs w:val="24"/>
          <w:lang w:eastAsia="ru-RU"/>
        </w:rPr>
      </w:pPr>
    </w:p>
    <w:p w:rsidR="00B0515A" w:rsidRPr="00B0515A" w:rsidRDefault="00B0515A" w:rsidP="00B0515A">
      <w:pPr>
        <w:spacing w:after="0" w:line="240" w:lineRule="auto"/>
        <w:jc w:val="center"/>
        <w:rPr>
          <w:rFonts w:ascii="Times New Roman" w:eastAsia="Times New Roman" w:hAnsi="Times New Roman" w:cs="Times New Roman"/>
          <w:sz w:val="24"/>
          <w:szCs w:val="24"/>
          <w:lang w:eastAsia="ru-RU"/>
        </w:rPr>
      </w:pPr>
    </w:p>
    <w:p w:rsidR="00B0515A" w:rsidRPr="00B0515A" w:rsidRDefault="00B0515A" w:rsidP="00B0515A">
      <w:pPr>
        <w:spacing w:after="0" w:line="240" w:lineRule="auto"/>
        <w:jc w:val="center"/>
        <w:rPr>
          <w:rFonts w:ascii="Times New Roman" w:eastAsia="Times New Roman" w:hAnsi="Times New Roman" w:cs="Times New Roman"/>
          <w:sz w:val="24"/>
          <w:szCs w:val="24"/>
          <w:lang w:eastAsia="ru-RU"/>
        </w:rPr>
      </w:pPr>
    </w:p>
    <w:p w:rsidR="00B0515A" w:rsidRPr="00B0515A" w:rsidRDefault="00B0515A" w:rsidP="00B0515A">
      <w:pPr>
        <w:spacing w:after="0" w:line="240" w:lineRule="auto"/>
        <w:jc w:val="center"/>
        <w:rPr>
          <w:rFonts w:ascii="Times New Roman" w:eastAsia="Times New Roman" w:hAnsi="Times New Roman" w:cs="Times New Roman"/>
          <w:sz w:val="24"/>
          <w:szCs w:val="24"/>
          <w:lang w:eastAsia="ru-RU"/>
        </w:rPr>
      </w:pPr>
    </w:p>
    <w:p w:rsidR="00B0515A" w:rsidRPr="00B0515A" w:rsidRDefault="00B0515A" w:rsidP="00B0515A">
      <w:pPr>
        <w:spacing w:after="0" w:line="240" w:lineRule="auto"/>
        <w:jc w:val="center"/>
        <w:rPr>
          <w:rFonts w:ascii="Times New Roman" w:eastAsia="Times New Roman" w:hAnsi="Times New Roman" w:cs="Times New Roman"/>
          <w:sz w:val="24"/>
          <w:szCs w:val="24"/>
          <w:lang w:eastAsia="ru-RU"/>
        </w:rPr>
      </w:pPr>
    </w:p>
    <w:p w:rsidR="00B0515A" w:rsidRPr="00B0515A" w:rsidRDefault="00B0515A" w:rsidP="00B0515A">
      <w:pPr>
        <w:spacing w:after="0" w:line="240" w:lineRule="auto"/>
        <w:jc w:val="center"/>
        <w:rPr>
          <w:rFonts w:ascii="Times New Roman" w:eastAsia="Times New Roman" w:hAnsi="Times New Roman" w:cs="Times New Roman"/>
          <w:sz w:val="24"/>
          <w:szCs w:val="24"/>
          <w:lang w:eastAsia="ru-RU"/>
        </w:rPr>
      </w:pPr>
    </w:p>
    <w:p w:rsidR="00B0515A" w:rsidRPr="00B0515A" w:rsidRDefault="00B0515A" w:rsidP="00B0515A">
      <w:pPr>
        <w:spacing w:after="0" w:line="240" w:lineRule="auto"/>
        <w:jc w:val="center"/>
        <w:rPr>
          <w:rFonts w:ascii="Times New Roman" w:eastAsia="Times New Roman" w:hAnsi="Times New Roman" w:cs="Times New Roman"/>
          <w:sz w:val="24"/>
          <w:szCs w:val="24"/>
          <w:lang w:eastAsia="ru-RU"/>
        </w:rPr>
      </w:pPr>
    </w:p>
    <w:p w:rsidR="00B0515A" w:rsidRPr="00B0515A" w:rsidRDefault="00B0515A" w:rsidP="00B0515A">
      <w:pPr>
        <w:spacing w:after="0" w:line="240" w:lineRule="auto"/>
        <w:jc w:val="center"/>
        <w:rPr>
          <w:rFonts w:ascii="Times New Roman" w:eastAsia="Times New Roman" w:hAnsi="Times New Roman" w:cs="Times New Roman"/>
          <w:sz w:val="24"/>
          <w:szCs w:val="24"/>
          <w:lang w:eastAsia="ru-RU"/>
        </w:rPr>
      </w:pPr>
    </w:p>
    <w:p w:rsidR="00B0515A" w:rsidRPr="00B0515A" w:rsidRDefault="00B0515A" w:rsidP="00B0515A">
      <w:pPr>
        <w:spacing w:after="0" w:line="240" w:lineRule="auto"/>
        <w:jc w:val="center"/>
        <w:rPr>
          <w:rFonts w:ascii="Times New Roman" w:eastAsia="Times New Roman" w:hAnsi="Times New Roman" w:cs="Times New Roman"/>
          <w:sz w:val="24"/>
          <w:szCs w:val="24"/>
          <w:lang w:eastAsia="ru-RU"/>
        </w:rPr>
      </w:pPr>
    </w:p>
    <w:p w:rsidR="00B0515A" w:rsidRPr="00B0515A" w:rsidRDefault="00B0515A" w:rsidP="00B0515A">
      <w:pPr>
        <w:spacing w:after="0" w:line="240" w:lineRule="auto"/>
        <w:jc w:val="center"/>
        <w:rPr>
          <w:rFonts w:ascii="Times New Roman" w:eastAsia="Times New Roman" w:hAnsi="Times New Roman" w:cs="Times New Roman"/>
          <w:sz w:val="24"/>
          <w:szCs w:val="24"/>
          <w:lang w:eastAsia="ru-RU"/>
        </w:rPr>
      </w:pPr>
    </w:p>
    <w:p w:rsidR="00B0515A" w:rsidRPr="00B0515A" w:rsidRDefault="00B0515A" w:rsidP="00B0515A">
      <w:pPr>
        <w:spacing w:after="0" w:line="240" w:lineRule="auto"/>
        <w:jc w:val="center"/>
        <w:rPr>
          <w:rFonts w:ascii="Times New Roman" w:eastAsia="Times New Roman" w:hAnsi="Times New Roman" w:cs="Times New Roman"/>
          <w:sz w:val="24"/>
          <w:szCs w:val="24"/>
          <w:lang w:eastAsia="ru-RU"/>
        </w:rPr>
      </w:pPr>
    </w:p>
    <w:p w:rsidR="00B0515A" w:rsidRPr="00B0515A" w:rsidRDefault="00B0515A" w:rsidP="00B0515A">
      <w:pPr>
        <w:spacing w:after="0" w:line="240" w:lineRule="auto"/>
        <w:jc w:val="center"/>
        <w:rPr>
          <w:rFonts w:ascii="Times New Roman" w:eastAsia="Times New Roman" w:hAnsi="Times New Roman" w:cs="Times New Roman"/>
          <w:sz w:val="24"/>
          <w:szCs w:val="24"/>
          <w:lang w:eastAsia="ru-RU"/>
        </w:rPr>
      </w:pPr>
    </w:p>
    <w:p w:rsidR="00B0515A" w:rsidRPr="00B0515A" w:rsidRDefault="00B0515A" w:rsidP="00B0515A">
      <w:pPr>
        <w:spacing w:after="0" w:line="240" w:lineRule="auto"/>
        <w:jc w:val="center"/>
        <w:rPr>
          <w:rFonts w:ascii="Times New Roman" w:eastAsia="Times New Roman" w:hAnsi="Times New Roman" w:cs="Times New Roman"/>
          <w:sz w:val="24"/>
          <w:szCs w:val="24"/>
          <w:lang w:eastAsia="ru-RU"/>
        </w:rPr>
      </w:pPr>
    </w:p>
    <w:p w:rsidR="00B0515A" w:rsidRPr="00B0515A" w:rsidRDefault="00B0515A" w:rsidP="00B0515A">
      <w:pPr>
        <w:spacing w:after="0" w:line="240" w:lineRule="auto"/>
        <w:jc w:val="center"/>
        <w:rPr>
          <w:rFonts w:ascii="Times New Roman" w:eastAsia="Times New Roman" w:hAnsi="Times New Roman" w:cs="Times New Roman"/>
          <w:sz w:val="24"/>
          <w:szCs w:val="24"/>
          <w:lang w:eastAsia="ru-RU"/>
        </w:rPr>
      </w:pPr>
    </w:p>
    <w:p w:rsidR="00B0515A" w:rsidRPr="00B0515A" w:rsidRDefault="00B0515A" w:rsidP="00B0515A">
      <w:pPr>
        <w:spacing w:after="0" w:line="240" w:lineRule="auto"/>
        <w:jc w:val="center"/>
        <w:rPr>
          <w:rFonts w:ascii="Times New Roman" w:eastAsia="Times New Roman" w:hAnsi="Times New Roman" w:cs="Times New Roman"/>
          <w:sz w:val="24"/>
          <w:szCs w:val="24"/>
          <w:lang w:eastAsia="ru-RU"/>
        </w:rPr>
      </w:pPr>
    </w:p>
    <w:p w:rsidR="00B0515A" w:rsidRPr="00B0515A" w:rsidRDefault="00B0515A" w:rsidP="00B0515A">
      <w:pPr>
        <w:spacing w:after="0" w:line="240" w:lineRule="auto"/>
        <w:jc w:val="center"/>
        <w:rPr>
          <w:rFonts w:ascii="Times New Roman" w:eastAsia="Times New Roman" w:hAnsi="Times New Roman" w:cs="Times New Roman"/>
          <w:sz w:val="24"/>
          <w:szCs w:val="24"/>
          <w:lang w:eastAsia="ru-RU"/>
        </w:rPr>
      </w:pPr>
    </w:p>
    <w:p w:rsidR="00B0515A" w:rsidRPr="00B0515A" w:rsidRDefault="00B0515A" w:rsidP="00B0515A">
      <w:pPr>
        <w:spacing w:after="0" w:line="240" w:lineRule="auto"/>
        <w:jc w:val="center"/>
        <w:rPr>
          <w:rFonts w:ascii="Times New Roman" w:eastAsia="Times New Roman" w:hAnsi="Times New Roman" w:cs="Times New Roman"/>
          <w:sz w:val="24"/>
          <w:szCs w:val="24"/>
          <w:lang w:eastAsia="ru-RU"/>
        </w:rPr>
      </w:pPr>
    </w:p>
    <w:p w:rsidR="00B0515A" w:rsidRPr="00B0515A" w:rsidRDefault="00B0515A" w:rsidP="00B0515A">
      <w:pPr>
        <w:spacing w:after="0" w:line="240" w:lineRule="auto"/>
        <w:jc w:val="center"/>
        <w:rPr>
          <w:rFonts w:ascii="Times New Roman" w:eastAsia="Times New Roman" w:hAnsi="Times New Roman" w:cs="Times New Roman"/>
          <w:sz w:val="24"/>
          <w:szCs w:val="24"/>
          <w:lang w:eastAsia="ru-RU"/>
        </w:rPr>
      </w:pPr>
    </w:p>
    <w:p w:rsidR="00B0515A" w:rsidRPr="00B0515A" w:rsidRDefault="00B0515A" w:rsidP="00B0515A">
      <w:pPr>
        <w:spacing w:after="0" w:line="240" w:lineRule="auto"/>
        <w:jc w:val="center"/>
        <w:rPr>
          <w:rFonts w:ascii="Times New Roman" w:eastAsia="Times New Roman" w:hAnsi="Times New Roman" w:cs="Times New Roman"/>
          <w:sz w:val="24"/>
          <w:szCs w:val="24"/>
          <w:lang w:eastAsia="ru-RU"/>
        </w:rPr>
      </w:pPr>
    </w:p>
    <w:p w:rsidR="00B0515A" w:rsidRPr="00B0515A" w:rsidRDefault="00B0515A" w:rsidP="00B0515A">
      <w:pPr>
        <w:spacing w:after="0" w:line="240" w:lineRule="auto"/>
        <w:jc w:val="center"/>
        <w:rPr>
          <w:rFonts w:ascii="Times New Roman" w:eastAsia="Times New Roman" w:hAnsi="Times New Roman" w:cs="Times New Roman"/>
          <w:sz w:val="24"/>
          <w:szCs w:val="24"/>
          <w:lang w:eastAsia="ru-RU"/>
        </w:rPr>
      </w:pPr>
    </w:p>
    <w:p w:rsidR="00B0515A" w:rsidRPr="00B0515A" w:rsidRDefault="00B0515A" w:rsidP="00B0515A">
      <w:pPr>
        <w:spacing w:after="0" w:line="240" w:lineRule="auto"/>
        <w:jc w:val="center"/>
        <w:rPr>
          <w:rFonts w:ascii="Times New Roman" w:eastAsia="Times New Roman" w:hAnsi="Times New Roman" w:cs="Times New Roman"/>
          <w:sz w:val="24"/>
          <w:szCs w:val="24"/>
          <w:lang w:eastAsia="ru-RU"/>
        </w:rPr>
      </w:pPr>
    </w:p>
    <w:p w:rsidR="00B0515A" w:rsidRPr="00B0515A" w:rsidRDefault="00B0515A" w:rsidP="00B0515A">
      <w:pPr>
        <w:spacing w:after="0" w:line="240" w:lineRule="auto"/>
        <w:jc w:val="center"/>
        <w:rPr>
          <w:rFonts w:ascii="Times New Roman" w:eastAsia="Times New Roman" w:hAnsi="Times New Roman" w:cs="Times New Roman"/>
          <w:sz w:val="24"/>
          <w:szCs w:val="24"/>
          <w:lang w:eastAsia="ru-RU"/>
        </w:rPr>
      </w:pPr>
    </w:p>
    <w:p w:rsidR="00B0515A" w:rsidRPr="00B0515A" w:rsidRDefault="00B0515A" w:rsidP="00B0515A">
      <w:pPr>
        <w:spacing w:after="0" w:line="240" w:lineRule="auto"/>
        <w:jc w:val="center"/>
        <w:rPr>
          <w:rFonts w:ascii="Times New Roman" w:eastAsia="Times New Roman" w:hAnsi="Times New Roman" w:cs="Times New Roman"/>
          <w:sz w:val="24"/>
          <w:szCs w:val="24"/>
          <w:lang w:eastAsia="ru-RU"/>
        </w:rPr>
      </w:pPr>
    </w:p>
    <w:p w:rsidR="00B0515A" w:rsidRPr="00B0515A" w:rsidRDefault="00B0515A" w:rsidP="00B0515A">
      <w:pPr>
        <w:spacing w:after="0" w:line="240" w:lineRule="auto"/>
        <w:jc w:val="center"/>
        <w:rPr>
          <w:rFonts w:ascii="Times New Roman" w:eastAsia="Times New Roman" w:hAnsi="Times New Roman" w:cs="Times New Roman"/>
          <w:sz w:val="24"/>
          <w:szCs w:val="24"/>
          <w:lang w:eastAsia="ru-RU"/>
        </w:rPr>
      </w:pPr>
    </w:p>
    <w:p w:rsidR="00B0515A" w:rsidRPr="00B0515A" w:rsidRDefault="00B0515A" w:rsidP="00B0515A">
      <w:pPr>
        <w:spacing w:after="0" w:line="240" w:lineRule="auto"/>
        <w:ind w:hanging="142"/>
        <w:jc w:val="center"/>
        <w:rPr>
          <w:rFonts w:ascii="Times New Roman" w:eastAsia="Times New Roman" w:hAnsi="Times New Roman" w:cs="Times New Roman"/>
          <w:b/>
          <w:sz w:val="24"/>
          <w:szCs w:val="24"/>
          <w:lang w:eastAsia="ru-RU"/>
        </w:rPr>
      </w:pPr>
      <w:r w:rsidRPr="00B0515A">
        <w:rPr>
          <w:rFonts w:ascii="Times New Roman" w:eastAsia="Times New Roman" w:hAnsi="Times New Roman" w:cs="Times New Roman"/>
          <w:b/>
          <w:sz w:val="24"/>
          <w:szCs w:val="24"/>
          <w:lang w:eastAsia="ru-RU"/>
        </w:rPr>
        <w:t>I. ОБЩИЕ ПОЛОЖЕНИЯ</w:t>
      </w:r>
    </w:p>
    <w:p w:rsidR="00B0515A" w:rsidRPr="00B0515A" w:rsidRDefault="00B0515A" w:rsidP="00B0515A">
      <w:pPr>
        <w:spacing w:after="0" w:line="240" w:lineRule="auto"/>
        <w:jc w:val="center"/>
        <w:rPr>
          <w:rFonts w:ascii="Times New Roman" w:eastAsia="Times New Roman" w:hAnsi="Times New Roman" w:cs="Times New Roman"/>
          <w:sz w:val="28"/>
          <w:szCs w:val="28"/>
          <w:lang w:eastAsia="ru-RU"/>
        </w:rPr>
      </w:pP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1.1.</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w:t>
      </w:r>
      <w:r w:rsidRPr="00B0515A">
        <w:rPr>
          <w:rFonts w:ascii="Times New Roman" w:eastAsia="Times New Roman" w:hAnsi="Times New Roman" w:cs="Times New Roman"/>
          <w:sz w:val="28"/>
          <w:szCs w:val="28"/>
          <w:lang w:eastAsia="ru-RU"/>
        </w:rPr>
        <w:lastRenderedPageBreak/>
        <w:t>социально-трудовые отношения в _________________________________________________________________.</w:t>
      </w:r>
    </w:p>
    <w:p w:rsidR="00B0515A" w:rsidRPr="00B0515A" w:rsidRDefault="00B0515A" w:rsidP="00B0515A">
      <w:pPr>
        <w:spacing w:after="0" w:line="240" w:lineRule="auto"/>
        <w:ind w:firstLine="709"/>
        <w:contextualSpacing/>
        <w:jc w:val="center"/>
        <w:rPr>
          <w:rFonts w:ascii="Times New Roman" w:eastAsia="Times New Roman" w:hAnsi="Times New Roman" w:cs="Times New Roman"/>
          <w:i/>
          <w:sz w:val="24"/>
          <w:szCs w:val="24"/>
          <w:lang w:eastAsia="ru-RU"/>
        </w:rPr>
      </w:pPr>
      <w:r w:rsidRPr="00B0515A">
        <w:rPr>
          <w:rFonts w:ascii="Times New Roman" w:eastAsia="Times New Roman" w:hAnsi="Times New Roman" w:cs="Times New Roman"/>
          <w:i/>
          <w:sz w:val="24"/>
          <w:szCs w:val="24"/>
          <w:lang w:eastAsia="ru-RU"/>
        </w:rPr>
        <w:t>(наименование образовательной организации)</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1.2.</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Основой для заключения коллективного договора являются:</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Конституция Российской Федерации;</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нормы международного права и международные договоры Российской Федерации(если они не противоречат Конституции Российской Федерации);</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Трудовой кодекс Российской Федерации (далее – ТК РФ);</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Федеральный закон от 12 января 1996 г. № 10-ФЗ «О профессиональных союзах, их правах и гарантиях деятельности»;</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Федеральный закон от 29 декабря 2012 г. № 273-ФЗ «Об образовании в Российской Федерации» (далее – Федеральный закон № 273-ФЗ);</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законодательные и иные нормативные правовые акты</w:t>
      </w:r>
      <w:r w:rsidRPr="00B0515A">
        <w:rPr>
          <w:rFonts w:ascii="Times New Roman" w:eastAsia="Times New Roman" w:hAnsi="Times New Roman" w:cs="Times New Roman"/>
          <w:sz w:val="28"/>
          <w:szCs w:val="28"/>
          <w:vertAlign w:val="superscript"/>
          <w:lang w:eastAsia="ru-RU"/>
        </w:rPr>
        <w:footnoteReference w:id="1"/>
      </w:r>
      <w:r w:rsidRPr="00B0515A">
        <w:rPr>
          <w:rFonts w:ascii="Times New Roman" w:eastAsia="Times New Roman" w:hAnsi="Times New Roman" w:cs="Times New Roman"/>
          <w:sz w:val="28"/>
          <w:szCs w:val="28"/>
          <w:lang w:eastAsia="ru-RU"/>
        </w:rPr>
        <w:t>;</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Отраслевое соглашение по организациям, находящимся в ведении Министерства образования и науки Российской Федерации</w:t>
      </w:r>
      <w:r w:rsidRPr="00B0515A">
        <w:rPr>
          <w:rFonts w:ascii="Times New Roman" w:eastAsia="Times New Roman" w:hAnsi="Times New Roman" w:cs="Times New Roman"/>
          <w:sz w:val="28"/>
          <w:szCs w:val="28"/>
          <w:vertAlign w:val="superscript"/>
          <w:lang w:eastAsia="ru-RU"/>
        </w:rPr>
        <w:footnoteReference w:id="2"/>
      </w:r>
      <w:r w:rsidRPr="00B0515A">
        <w:rPr>
          <w:rFonts w:ascii="Times New Roman" w:eastAsia="Times New Roman" w:hAnsi="Times New Roman" w:cs="Times New Roman"/>
          <w:sz w:val="28"/>
          <w:szCs w:val="28"/>
          <w:lang w:eastAsia="ru-RU"/>
        </w:rPr>
        <w:t>;</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отраслевое региональное соглашение</w:t>
      </w:r>
      <w:r w:rsidRPr="00B0515A">
        <w:rPr>
          <w:rFonts w:ascii="Times New Roman" w:eastAsia="Times New Roman" w:hAnsi="Times New Roman" w:cs="Times New Roman"/>
          <w:sz w:val="28"/>
          <w:szCs w:val="28"/>
          <w:vertAlign w:val="superscript"/>
          <w:lang w:eastAsia="ru-RU"/>
        </w:rPr>
        <w:footnoteReference w:id="3"/>
      </w:r>
      <w:r w:rsidRPr="00B0515A">
        <w:rPr>
          <w:rFonts w:ascii="Times New Roman" w:eastAsia="Times New Roman" w:hAnsi="Times New Roman" w:cs="Times New Roman"/>
          <w:sz w:val="28"/>
          <w:szCs w:val="28"/>
          <w:lang w:eastAsia="ru-RU"/>
        </w:rPr>
        <w:t xml:space="preserve"> по регулированию социально-трудовых и связанных с ними экономических отношений;</w:t>
      </w:r>
    </w:p>
    <w:p w:rsidR="00B0515A" w:rsidRPr="00B0515A" w:rsidRDefault="00B0515A" w:rsidP="00B0515A">
      <w:pPr>
        <w:spacing w:after="0" w:line="240" w:lineRule="auto"/>
        <w:ind w:firstLine="709"/>
        <w:contextualSpacing/>
        <w:jc w:val="both"/>
        <w:rPr>
          <w:rFonts w:ascii="Times New Roman" w:eastAsia="Times New Roman" w:hAnsi="Times New Roman" w:cs="Times New Roman"/>
          <w:bCs/>
          <w:sz w:val="28"/>
          <w:szCs w:val="28"/>
          <w:lang w:eastAsia="ru-RU"/>
        </w:rPr>
      </w:pPr>
      <w:r w:rsidRPr="00B0515A">
        <w:rPr>
          <w:rFonts w:ascii="Times New Roman" w:eastAsia="Times New Roman" w:hAnsi="Times New Roman" w:cs="Times New Roman"/>
          <w:bCs/>
          <w:sz w:val="28"/>
          <w:szCs w:val="28"/>
          <w:lang w:eastAsia="ru-RU"/>
        </w:rPr>
        <w:t>отраслевое территориальное (</w:t>
      </w:r>
      <w:r w:rsidRPr="00B0515A">
        <w:rPr>
          <w:rFonts w:ascii="Times New Roman" w:eastAsia="Calibri" w:hAnsi="Times New Roman" w:cs="Times New Roman"/>
          <w:sz w:val="28"/>
          <w:szCs w:val="28"/>
        </w:rPr>
        <w:t>муниципальное)</w:t>
      </w:r>
      <w:r w:rsidRPr="00B0515A">
        <w:rPr>
          <w:rFonts w:ascii="Times New Roman" w:eastAsia="Times New Roman" w:hAnsi="Times New Roman" w:cs="Times New Roman"/>
          <w:bCs/>
          <w:sz w:val="28"/>
          <w:szCs w:val="28"/>
          <w:lang w:eastAsia="ru-RU"/>
        </w:rPr>
        <w:t xml:space="preserve"> соглашение, регулирующее социально-трудовые отношения в системе образования</w:t>
      </w:r>
      <w:r w:rsidRPr="00B0515A">
        <w:rPr>
          <w:rFonts w:ascii="Times New Roman" w:eastAsia="Times New Roman" w:hAnsi="Times New Roman" w:cs="Times New Roman"/>
          <w:bCs/>
          <w:sz w:val="28"/>
          <w:szCs w:val="28"/>
          <w:vertAlign w:val="superscript"/>
          <w:lang w:eastAsia="ru-RU"/>
        </w:rPr>
        <w:footnoteReference w:id="4"/>
      </w:r>
      <w:r w:rsidRPr="00B0515A">
        <w:rPr>
          <w:rFonts w:ascii="Times New Roman" w:eastAsia="Times New Roman" w:hAnsi="Times New Roman" w:cs="Times New Roman"/>
          <w:bCs/>
          <w:sz w:val="28"/>
          <w:szCs w:val="28"/>
          <w:lang w:eastAsia="ru-RU"/>
        </w:rPr>
        <w:t>.</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1.3.</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Сторонами коллективного договора являются: </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 xml:space="preserve">работодатель в лице его представителя – руководителя образовательной организации _____________________________________ (далее – работодатель, </w:t>
      </w:r>
      <w:r w:rsidRPr="00B0515A">
        <w:rPr>
          <w:rFonts w:ascii="Times New Roman" w:eastAsia="Times New Roman" w:hAnsi="Times New Roman" w:cs="Times New Roman"/>
          <w:bCs/>
          <w:sz w:val="28"/>
          <w:szCs w:val="28"/>
          <w:lang w:eastAsia="ru-RU"/>
        </w:rPr>
        <w:t>организация, образовательная организация</w:t>
      </w:r>
      <w:r w:rsidRPr="00B0515A">
        <w:rPr>
          <w:rFonts w:ascii="Times New Roman" w:eastAsia="Times New Roman" w:hAnsi="Times New Roman" w:cs="Times New Roman"/>
          <w:sz w:val="28"/>
          <w:szCs w:val="28"/>
          <w:lang w:eastAsia="ru-RU"/>
        </w:rPr>
        <w:t>);</w:t>
      </w:r>
    </w:p>
    <w:p w:rsidR="00B0515A" w:rsidRPr="00B0515A" w:rsidRDefault="00B0515A" w:rsidP="00B0515A">
      <w:pPr>
        <w:spacing w:after="0" w:line="240" w:lineRule="auto"/>
        <w:ind w:firstLine="709"/>
        <w:contextualSpacing/>
        <w:jc w:val="center"/>
        <w:rPr>
          <w:rFonts w:ascii="Times New Roman" w:eastAsia="Times New Roman" w:hAnsi="Times New Roman" w:cs="Times New Roman"/>
          <w:bCs/>
          <w:i/>
          <w:sz w:val="24"/>
          <w:szCs w:val="24"/>
          <w:lang w:eastAsia="ru-RU"/>
        </w:rPr>
      </w:pPr>
      <w:r w:rsidRPr="00B0515A">
        <w:rPr>
          <w:rFonts w:ascii="Times New Roman" w:eastAsia="Times New Roman" w:hAnsi="Times New Roman" w:cs="Times New Roman"/>
          <w:bCs/>
          <w:i/>
          <w:sz w:val="24"/>
          <w:szCs w:val="24"/>
          <w:lang w:eastAsia="ru-RU"/>
        </w:rPr>
        <w:t>(Ф.И.О.)</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работники образовательной организации в лице их представителя – первичной профсоюзной организации (далее – выборный орган первичной профсоюзной организации) __________________________________________________________________.</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w:t>
      </w:r>
      <w:r w:rsidRPr="00B0515A">
        <w:rPr>
          <w:rFonts w:ascii="Times New Roman" w:eastAsia="Times New Roman" w:hAnsi="Times New Roman" w:cs="Times New Roman"/>
          <w:sz w:val="28"/>
          <w:szCs w:val="28"/>
          <w:vertAlign w:val="superscript"/>
          <w:lang w:eastAsia="ru-RU"/>
        </w:rPr>
        <w:footnoteReference w:id="5"/>
      </w:r>
      <w:r w:rsidRPr="00B0515A">
        <w:rPr>
          <w:rFonts w:ascii="Times New Roman" w:eastAsia="Times New Roman" w:hAnsi="Times New Roman" w:cs="Times New Roman"/>
          <w:sz w:val="28"/>
          <w:szCs w:val="28"/>
          <w:lang w:eastAsia="ru-RU"/>
        </w:rPr>
        <w:t xml:space="preserve">. </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1.4.</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Коллективный договор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w:t>
      </w:r>
      <w:r w:rsidRPr="00B0515A">
        <w:rPr>
          <w:rFonts w:ascii="Times New Roman" w:eastAsia="Times New Roman" w:hAnsi="Times New Roman" w:cs="Times New Roman"/>
          <w:sz w:val="28"/>
          <w:szCs w:val="28"/>
          <w:lang w:eastAsia="ru-RU"/>
        </w:rPr>
        <w:lastRenderedPageBreak/>
        <w:t xml:space="preserve">трудовым законодательством, иными актами, содержащими нормы трудового права, соглашениями. </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1.5.</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trike/>
          <w:sz w:val="28"/>
          <w:szCs w:val="28"/>
          <w:lang w:eastAsia="ru-RU"/>
        </w:rPr>
      </w:pPr>
      <w:r w:rsidRPr="00B0515A">
        <w:rPr>
          <w:rFonts w:ascii="Times New Roman" w:eastAsia="Times New Roman" w:hAnsi="Times New Roman" w:cs="Times New Roman"/>
          <w:sz w:val="28"/>
          <w:szCs w:val="28"/>
          <w:lang w:eastAsia="ru-RU"/>
        </w:rPr>
        <w:t>1.6.</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1.7.</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Для достижения поставленных целей:</w:t>
      </w:r>
    </w:p>
    <w:p w:rsidR="00B0515A" w:rsidRPr="00B0515A" w:rsidRDefault="00B0515A" w:rsidP="00B0515A">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sz w:val="28"/>
          <w:szCs w:val="28"/>
          <w:lang w:eastAsia="ru-RU"/>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______________ </w:t>
      </w:r>
      <w:r w:rsidRPr="00B0515A">
        <w:rPr>
          <w:rFonts w:ascii="Times New Roman" w:eastAsia="Times New Roman" w:hAnsi="Times New Roman" w:cs="Times New Roman"/>
          <w:sz w:val="24"/>
          <w:szCs w:val="24"/>
          <w:lang w:eastAsia="ru-RU"/>
        </w:rPr>
        <w:t>(указывается конкретный и разумный срок)</w:t>
      </w:r>
      <w:r w:rsidRPr="00B0515A">
        <w:rPr>
          <w:rFonts w:ascii="Times New Roman" w:eastAsia="Times New Roman" w:hAnsi="Times New Roman" w:cs="Times New Roman"/>
          <w:sz w:val="28"/>
          <w:szCs w:val="28"/>
          <w:lang w:eastAsia="ru-RU"/>
        </w:rPr>
        <w:t xml:space="preserve"> сообщать выборному органу первичной профсоюзной организации свой мотивированный ответ по каждому вопросу;</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B0515A">
        <w:rPr>
          <w:rFonts w:ascii="Times New Roman" w:eastAsia="Times New Roman" w:hAnsi="Times New Roman" w:cs="Times New Roman"/>
          <w:color w:val="000000"/>
          <w:sz w:val="28"/>
          <w:szCs w:val="28"/>
          <w:lang w:eastAsia="ru-RU"/>
        </w:rPr>
        <w:t>образовательной организации</w:t>
      </w:r>
      <w:r w:rsidRPr="00B0515A">
        <w:rPr>
          <w:rFonts w:ascii="Times New Roman" w:eastAsia="Times New Roman" w:hAnsi="Times New Roman" w:cs="Times New Roman"/>
          <w:sz w:val="28"/>
          <w:szCs w:val="28"/>
          <w:lang w:eastAsia="ru-RU"/>
        </w:rPr>
        <w:t>, путём предоставления выборному органу первичной профсоюзной организации копий документов о принятии таких решений в течение _________ дней со дня получения работодателем решения от соответствующего государственного органа;</w:t>
      </w:r>
    </w:p>
    <w:p w:rsidR="00B0515A" w:rsidRPr="00B0515A" w:rsidRDefault="00B0515A" w:rsidP="00B0515A">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sz w:val="28"/>
          <w:szCs w:val="28"/>
          <w:lang w:eastAsia="ru-RU"/>
        </w:rPr>
        <w:t>работодатель обеспечивает соблюдение законодательства о защите персональных данных, о</w:t>
      </w:r>
      <w:r w:rsidRPr="00B0515A">
        <w:rPr>
          <w:rFonts w:ascii="Times New Roman" w:eastAsia="Times New Roman" w:hAnsi="Times New Roman" w:cs="Times New Roman"/>
          <w:color w:val="000000"/>
          <w:sz w:val="28"/>
          <w:szCs w:val="28"/>
          <w:lang w:eastAsia="ru-RU"/>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B0515A" w:rsidRPr="00B0515A" w:rsidRDefault="00B0515A" w:rsidP="00B0515A">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sz w:val="28"/>
          <w:szCs w:val="28"/>
          <w:lang w:eastAsia="ru-RU"/>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ТК РФ).</w:t>
      </w:r>
    </w:p>
    <w:p w:rsidR="00B0515A" w:rsidRPr="00B0515A" w:rsidRDefault="00B0515A" w:rsidP="00B0515A">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1.8.</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Все спорные вопросы по реализации положений коллективного договора решаются сторонами в форме взаимных консультаций (переговоров) и иных рамках социального партнёрства осуществляемого в формах, предусмотренных статьёй 27</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ТК РФ и нормами </w:t>
      </w:r>
      <w:r w:rsidRPr="00B0515A">
        <w:rPr>
          <w:rFonts w:ascii="Times New Roman" w:eastAsia="Times New Roman" w:hAnsi="Times New Roman" w:cs="Times New Roman"/>
          <w:sz w:val="28"/>
          <w:szCs w:val="28"/>
          <w:lang w:eastAsia="ru-RU"/>
        </w:rPr>
        <w:lastRenderedPageBreak/>
        <w:t>главы 61</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ТК РФ, регулирующими вопросы рассмотрения и разрешения коллективных трудовых споров.</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1.9.</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В соответствии с действующим законодательством (статья 54</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непредоставление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(бездействия)направленные на воспрепятствование реализации договоренностей, принятых в рамках социального партнёрства</w:t>
      </w:r>
      <w:r w:rsidRPr="00B0515A">
        <w:rPr>
          <w:rFonts w:ascii="Times New Roman" w:eastAsia="Times New Roman" w:hAnsi="Times New Roman" w:cs="Times New Roman"/>
          <w:sz w:val="28"/>
          <w:szCs w:val="28"/>
          <w:vertAlign w:val="superscript"/>
          <w:lang w:eastAsia="ru-RU"/>
        </w:rPr>
        <w:footnoteReference w:id="6"/>
      </w:r>
      <w:r w:rsidRPr="00B0515A">
        <w:rPr>
          <w:rFonts w:ascii="Times New Roman" w:eastAsia="Times New Roman" w:hAnsi="Times New Roman" w:cs="Times New Roman"/>
          <w:sz w:val="28"/>
          <w:szCs w:val="28"/>
          <w:lang w:eastAsia="ru-RU"/>
        </w:rPr>
        <w:t>.</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1.10.</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1.11.</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учёт мнения выборного органа первичной профсоюзной организации (согласование);</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консультации работодателя и представителей работников по вопросам принятия локальных нормативных актов, </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B0515A">
        <w:rPr>
          <w:rFonts w:ascii="Times New Roman" w:eastAsia="Arial Unicode MS" w:hAnsi="Times New Roman" w:cs="Times New Roman"/>
          <w:color w:val="000000"/>
          <w:kern w:val="1"/>
          <w:sz w:val="24"/>
          <w:szCs w:val="24"/>
          <w:lang w:eastAsia="ru-RU"/>
        </w:rPr>
        <w:t> </w:t>
      </w:r>
      <w:r w:rsidRPr="00B0515A">
        <w:rPr>
          <w:rFonts w:ascii="Times New Roman" w:eastAsia="Times New Roman" w:hAnsi="Times New Roman" w:cs="Times New Roman"/>
          <w:sz w:val="28"/>
          <w:szCs w:val="28"/>
          <w:lang w:eastAsia="ru-RU"/>
        </w:rPr>
        <w:t>53</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ТК РФ и настоящим коллективным договором;</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обсуждение с работодателем вопросов о работе организации, внесении предложений по ее совершенствованию;</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обсуждение с работодателем вопросов планов социально-экономического развития организации;</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участие в разработке и принятии коллективного договора;</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членство в комиссиях организации </w:t>
      </w:r>
      <w:r w:rsidRPr="00B0515A">
        <w:rPr>
          <w:rFonts w:ascii="Times New Roman" w:eastAsia="Times New Roman" w:hAnsi="Times New Roman" w:cs="Times New Roman"/>
          <w:color w:val="000000"/>
          <w:sz w:val="28"/>
          <w:szCs w:val="28"/>
          <w:lang w:eastAsia="ru-RU"/>
        </w:rPr>
        <w:t>с целью защиты трудовых прав работников</w:t>
      </w:r>
      <w:r w:rsidRPr="00B0515A">
        <w:rPr>
          <w:rFonts w:ascii="Times New Roman" w:eastAsia="Times New Roman" w:hAnsi="Times New Roman" w:cs="Times New Roman"/>
          <w:sz w:val="28"/>
          <w:szCs w:val="28"/>
          <w:lang w:eastAsia="ru-RU"/>
        </w:rPr>
        <w:t>;</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 __________________________________________________________.</w:t>
      </w:r>
    </w:p>
    <w:p w:rsidR="00B0515A" w:rsidRPr="00B0515A" w:rsidRDefault="00B0515A" w:rsidP="00B0515A">
      <w:pPr>
        <w:spacing w:after="0" w:line="240" w:lineRule="auto"/>
        <w:ind w:firstLine="709"/>
        <w:contextualSpacing/>
        <w:jc w:val="both"/>
        <w:rPr>
          <w:rFonts w:ascii="Times New Roman" w:eastAsia="Times New Roman" w:hAnsi="Times New Roman" w:cs="Times New Roman"/>
          <w:i/>
          <w:iCs/>
          <w:sz w:val="24"/>
          <w:szCs w:val="24"/>
          <w:lang w:eastAsia="ru-RU"/>
        </w:rPr>
      </w:pPr>
      <w:r w:rsidRPr="00B0515A">
        <w:rPr>
          <w:rFonts w:ascii="Times New Roman" w:eastAsia="Times New Roman" w:hAnsi="Times New Roman" w:cs="Times New Roman"/>
          <w:i/>
          <w:iCs/>
          <w:sz w:val="24"/>
          <w:szCs w:val="24"/>
          <w:lang w:eastAsia="ru-RU"/>
        </w:rPr>
        <w:t>(указать иные формы управления при их наличии)</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Работодатель признаёт первичную профсоюзную организацию________________________________ единственным полномочным представителем работников образовательной организации как объединяющую всех (более половины)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а также при принятии локальных нормативных актов.</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1.12.</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Локальные нормативные акты образовательной организации, содержащие нормы трудового права и являющиеся приложениями к коллективному договору, принимаются по согласованию с выборным органом первичной профсоюзной организации и являются их неотъемлемой частью.</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lastRenderedPageBreak/>
        <w:t>Изменения и дополнения в локальные акты, являющиеся приложениями к коллективному договору, вносятся в них в порядке, установленном ТК РФ для заключения коллективного договора.</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sidRPr="00B0515A">
        <w:rPr>
          <w:rFonts w:ascii="Times New Roman" w:eastAsia="Arial Unicode MS" w:hAnsi="Times New Roman" w:cs="Times New Roman"/>
          <w:color w:val="000000"/>
          <w:kern w:val="1"/>
          <w:sz w:val="24"/>
          <w:szCs w:val="24"/>
          <w:lang w:eastAsia="ru-RU"/>
        </w:rPr>
        <w:t> </w:t>
      </w:r>
      <w:r w:rsidRPr="00B0515A">
        <w:rPr>
          <w:rFonts w:ascii="Times New Roman" w:eastAsia="Times New Roman" w:hAnsi="Times New Roman" w:cs="Times New Roman"/>
          <w:sz w:val="28"/>
          <w:szCs w:val="28"/>
          <w:lang w:eastAsia="ru-RU"/>
        </w:rPr>
        <w:t>12 ТК РФ)</w:t>
      </w:r>
      <w:r w:rsidRPr="00B0515A">
        <w:rPr>
          <w:rFonts w:ascii="Times New Roman" w:eastAsia="Times New Roman" w:hAnsi="Times New Roman" w:cs="Times New Roman"/>
          <w:sz w:val="28"/>
          <w:szCs w:val="28"/>
          <w:vertAlign w:val="superscript"/>
          <w:lang w:eastAsia="ru-RU"/>
        </w:rPr>
        <w:footnoteReference w:id="7"/>
      </w:r>
      <w:r w:rsidRPr="00B0515A">
        <w:rPr>
          <w:rFonts w:ascii="Times New Roman" w:eastAsia="Times New Roman" w:hAnsi="Times New Roman" w:cs="Times New Roman"/>
          <w:sz w:val="28"/>
          <w:szCs w:val="28"/>
          <w:lang w:eastAsia="ru-RU"/>
        </w:rPr>
        <w:t>.</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1.13.</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B0515A" w:rsidRPr="00B0515A" w:rsidRDefault="00B0515A" w:rsidP="00B0515A">
      <w:pPr>
        <w:spacing w:after="0" w:line="240" w:lineRule="auto"/>
        <w:ind w:firstLine="709"/>
        <w:contextualSpacing/>
        <w:jc w:val="center"/>
        <w:rPr>
          <w:rFonts w:ascii="Times New Roman" w:eastAsia="Times New Roman" w:hAnsi="Times New Roman" w:cs="Times New Roman"/>
          <w:sz w:val="28"/>
          <w:szCs w:val="28"/>
          <w:lang w:eastAsia="ru-RU"/>
        </w:rPr>
      </w:pPr>
    </w:p>
    <w:p w:rsidR="00B0515A" w:rsidRPr="00B0515A" w:rsidRDefault="00B0515A" w:rsidP="00B0515A">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r w:rsidRPr="00B0515A">
        <w:rPr>
          <w:rFonts w:ascii="Times New Roman" w:eastAsia="Times New Roman" w:hAnsi="Times New Roman" w:cs="Times New Roman"/>
          <w:b/>
          <w:bCs/>
          <w:caps/>
          <w:sz w:val="24"/>
          <w:szCs w:val="24"/>
          <w:lang w:val="en-US" w:eastAsia="ru-RU"/>
        </w:rPr>
        <w:t>II</w:t>
      </w:r>
      <w:r w:rsidRPr="00B0515A">
        <w:rPr>
          <w:rFonts w:ascii="Times New Roman" w:eastAsia="Times New Roman" w:hAnsi="Times New Roman" w:cs="Times New Roman"/>
          <w:b/>
          <w:bCs/>
          <w:caps/>
          <w:sz w:val="24"/>
          <w:szCs w:val="24"/>
          <w:lang w:eastAsia="ru-RU"/>
        </w:rPr>
        <w:t>. ТРУДОВОЙ ДОГОВОР,ГАРАНТИИ ПРИ ЗАКЛЮЧЕНИИ, изменении И РАСТОРЖЕНИИ ТРУДОВОГО ДОГОВОРа</w:t>
      </w:r>
    </w:p>
    <w:p w:rsidR="00B0515A" w:rsidRPr="00B0515A" w:rsidRDefault="00B0515A" w:rsidP="00B0515A">
      <w:pPr>
        <w:spacing w:after="0" w:line="240" w:lineRule="auto"/>
        <w:ind w:firstLine="709"/>
        <w:contextualSpacing/>
        <w:jc w:val="center"/>
        <w:rPr>
          <w:rFonts w:ascii="Times New Roman" w:eastAsia="Times New Roman" w:hAnsi="Times New Roman" w:cs="Times New Roman"/>
          <w:sz w:val="28"/>
          <w:szCs w:val="28"/>
          <w:lang w:eastAsia="ru-RU"/>
        </w:rPr>
      </w:pP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iCs/>
          <w:sz w:val="28"/>
          <w:szCs w:val="28"/>
          <w:lang w:eastAsia="ru-RU"/>
        </w:rPr>
        <w:t>2.1.</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w:t>
      </w:r>
      <w:r w:rsidRPr="00B0515A">
        <w:rPr>
          <w:rFonts w:ascii="Times New Roman" w:eastAsia="Times New Roman" w:hAnsi="Times New Roman" w:cs="Times New Roman"/>
          <w:sz w:val="28"/>
          <w:szCs w:val="28"/>
          <w:vertAlign w:val="superscript"/>
          <w:lang w:eastAsia="ru-RU"/>
        </w:rPr>
        <w:footnoteReference w:id="8"/>
      </w:r>
      <w:r w:rsidRPr="00B0515A">
        <w:rPr>
          <w:rFonts w:ascii="Times New Roman" w:eastAsia="Times New Roman" w:hAnsi="Times New Roman" w:cs="Times New Roman"/>
          <w:sz w:val="28"/>
          <w:szCs w:val="28"/>
          <w:lang w:eastAsia="ru-RU"/>
        </w:rPr>
        <w:t xml:space="preserve"> и не могут ухудшать положение работников по сравнению с действующим трудовым законодательством, а также соглашением____________________________________________________ </w:t>
      </w:r>
      <w:r w:rsidRPr="00B0515A">
        <w:rPr>
          <w:rFonts w:ascii="Times New Roman" w:eastAsia="Times New Roman" w:hAnsi="Times New Roman" w:cs="Times New Roman"/>
          <w:i/>
          <w:sz w:val="24"/>
          <w:szCs w:val="24"/>
          <w:lang w:eastAsia="ru-RU"/>
        </w:rPr>
        <w:t>(указать название соглашения, заключённого учредителем образовательной организации</w:t>
      </w:r>
      <w:r w:rsidRPr="00B0515A">
        <w:rPr>
          <w:rFonts w:ascii="Times New Roman" w:eastAsia="Times New Roman" w:hAnsi="Times New Roman" w:cs="Times New Roman"/>
          <w:sz w:val="28"/>
          <w:szCs w:val="28"/>
          <w:lang w:eastAsia="ru-RU"/>
        </w:rPr>
        <w:t>) и настоящим коллективным договором.</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ТК РФ).</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уставом образовательной организации, по согласованию с выборным органом первичной профсоюзной организации</w:t>
      </w:r>
      <w:r w:rsidRPr="00B0515A">
        <w:rPr>
          <w:rFonts w:ascii="Times New Roman" w:eastAsia="Times New Roman" w:hAnsi="Times New Roman" w:cs="Times New Roman"/>
          <w:sz w:val="28"/>
          <w:szCs w:val="28"/>
          <w:vertAlign w:val="superscript"/>
          <w:lang w:eastAsia="ru-RU"/>
        </w:rPr>
        <w:footnoteReference w:id="9"/>
      </w:r>
      <w:r w:rsidRPr="00B0515A">
        <w:rPr>
          <w:rFonts w:ascii="Times New Roman" w:eastAsia="Times New Roman" w:hAnsi="Times New Roman" w:cs="Times New Roman"/>
          <w:sz w:val="28"/>
          <w:szCs w:val="28"/>
          <w:lang w:eastAsia="ru-RU"/>
        </w:rPr>
        <w:t>.</w:t>
      </w:r>
    </w:p>
    <w:p w:rsidR="00B0515A" w:rsidRPr="00B0515A" w:rsidRDefault="00B0515A" w:rsidP="00B0515A">
      <w:pPr>
        <w:spacing w:after="0" w:line="240" w:lineRule="auto"/>
        <w:ind w:firstLine="709"/>
        <w:contextualSpacing/>
        <w:jc w:val="both"/>
        <w:rPr>
          <w:rFonts w:ascii="Times New Roman" w:eastAsia="Times New Roman" w:hAnsi="Times New Roman" w:cs="Times New Roman"/>
          <w:iCs/>
          <w:sz w:val="28"/>
          <w:szCs w:val="28"/>
          <w:lang w:eastAsia="ru-RU"/>
        </w:rPr>
      </w:pPr>
      <w:r w:rsidRPr="00B0515A">
        <w:rPr>
          <w:rFonts w:ascii="Times New Roman" w:eastAsia="Times New Roman" w:hAnsi="Times New Roman" w:cs="Times New Roman"/>
          <w:iCs/>
          <w:sz w:val="28"/>
          <w:szCs w:val="28"/>
          <w:lang w:eastAsia="ru-RU"/>
        </w:rPr>
        <w:t>Стороны договорились о том, что:</w:t>
      </w:r>
    </w:p>
    <w:p w:rsidR="00B0515A" w:rsidRPr="00B0515A" w:rsidRDefault="00B0515A" w:rsidP="00B0515A">
      <w:pPr>
        <w:spacing w:after="0" w:line="240" w:lineRule="auto"/>
        <w:ind w:firstLine="709"/>
        <w:contextualSpacing/>
        <w:jc w:val="both"/>
        <w:rPr>
          <w:rFonts w:ascii="Times New Roman" w:eastAsia="Times New Roman" w:hAnsi="Times New Roman" w:cs="Times New Roman"/>
          <w:iCs/>
          <w:sz w:val="28"/>
          <w:szCs w:val="28"/>
          <w:lang w:eastAsia="ru-RU"/>
        </w:rPr>
      </w:pPr>
      <w:r w:rsidRPr="00B0515A">
        <w:rPr>
          <w:rFonts w:ascii="Times New Roman" w:eastAsia="Times New Roman" w:hAnsi="Times New Roman" w:cs="Times New Roman"/>
          <w:iCs/>
          <w:sz w:val="28"/>
          <w:szCs w:val="28"/>
          <w:lang w:eastAsia="ru-RU"/>
        </w:rPr>
        <w:t>2.1.1.</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iCs/>
          <w:sz w:val="28"/>
          <w:szCs w:val="28"/>
          <w:lang w:eastAsia="ru-RU"/>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B0515A" w:rsidRPr="00B0515A" w:rsidRDefault="00B0515A" w:rsidP="00B0515A">
      <w:pPr>
        <w:spacing w:after="0" w:line="240" w:lineRule="auto"/>
        <w:ind w:firstLine="709"/>
        <w:contextualSpacing/>
        <w:jc w:val="both"/>
        <w:rPr>
          <w:rFonts w:ascii="Times New Roman" w:eastAsia="Times New Roman" w:hAnsi="Times New Roman" w:cs="Times New Roman"/>
          <w:iCs/>
          <w:sz w:val="28"/>
          <w:szCs w:val="28"/>
          <w:lang w:eastAsia="ru-RU"/>
        </w:rPr>
      </w:pPr>
      <w:r w:rsidRPr="00B0515A">
        <w:rPr>
          <w:rFonts w:ascii="Times New Roman" w:eastAsia="Times New Roman" w:hAnsi="Times New Roman" w:cs="Times New Roman"/>
          <w:sz w:val="28"/>
          <w:szCs w:val="28"/>
          <w:lang w:eastAsia="ru-RU"/>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B0515A" w:rsidRPr="00B0515A" w:rsidRDefault="00B0515A" w:rsidP="00B0515A">
      <w:pPr>
        <w:spacing w:after="0" w:line="240" w:lineRule="auto"/>
        <w:ind w:firstLine="709"/>
        <w:contextualSpacing/>
        <w:jc w:val="both"/>
        <w:rPr>
          <w:rFonts w:ascii="Times New Roman" w:eastAsia="Times New Roman" w:hAnsi="Times New Roman" w:cs="Times New Roman"/>
          <w:iCs/>
          <w:sz w:val="28"/>
          <w:szCs w:val="28"/>
          <w:lang w:eastAsia="ru-RU"/>
        </w:rPr>
      </w:pPr>
      <w:r w:rsidRPr="00B0515A">
        <w:rPr>
          <w:rFonts w:ascii="Times New Roman" w:eastAsia="Times New Roman" w:hAnsi="Times New Roman" w:cs="Times New Roman"/>
          <w:iCs/>
          <w:sz w:val="28"/>
          <w:szCs w:val="28"/>
          <w:lang w:eastAsia="ru-RU"/>
        </w:rPr>
        <w:lastRenderedPageBreak/>
        <w:t>2.1.2.</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iCs/>
          <w:sz w:val="28"/>
          <w:szCs w:val="28"/>
          <w:lang w:eastAsia="ru-RU"/>
        </w:rPr>
        <w:t>Лица, не имеющие специальной подготовки и (или) стажа работы, установленных квалификационными требованиями и (или) профессиональными стандартами, но обладающие достаточным практическим опытом и выполняющие качественно и в полном объёме возложенные на них должностные обязанности, по рекомендации аттестационной комиссии образовательной организации, могут быть назначены на соответствующие должности также, как и лица, имеющие специальную подготовку и стаж работы</w:t>
      </w:r>
      <w:r w:rsidRPr="00B0515A">
        <w:rPr>
          <w:rFonts w:ascii="Times New Roman" w:eastAsia="Times New Roman" w:hAnsi="Times New Roman" w:cs="Times New Roman"/>
          <w:iCs/>
          <w:sz w:val="28"/>
          <w:szCs w:val="28"/>
          <w:vertAlign w:val="superscript"/>
          <w:lang w:eastAsia="ru-RU"/>
        </w:rPr>
        <w:footnoteReference w:id="10"/>
      </w:r>
      <w:r w:rsidRPr="00B0515A">
        <w:rPr>
          <w:rFonts w:ascii="Times New Roman" w:eastAsia="Times New Roman" w:hAnsi="Times New Roman" w:cs="Times New Roman"/>
          <w:iCs/>
          <w:sz w:val="28"/>
          <w:szCs w:val="28"/>
          <w:lang w:eastAsia="ru-RU"/>
        </w:rPr>
        <w:t>.</w:t>
      </w:r>
    </w:p>
    <w:p w:rsidR="00B0515A" w:rsidRPr="00B0515A" w:rsidRDefault="00B0515A" w:rsidP="00B0515A">
      <w:pPr>
        <w:spacing w:after="0" w:line="240" w:lineRule="auto"/>
        <w:ind w:firstLine="709"/>
        <w:contextualSpacing/>
        <w:jc w:val="both"/>
        <w:rPr>
          <w:rFonts w:ascii="Times New Roman" w:eastAsia="Times New Roman" w:hAnsi="Times New Roman" w:cs="Times New Roman"/>
          <w:iCs/>
          <w:strike/>
          <w:sz w:val="28"/>
          <w:szCs w:val="28"/>
          <w:lang w:eastAsia="ru-RU"/>
        </w:rPr>
      </w:pPr>
      <w:r w:rsidRPr="00B0515A">
        <w:rPr>
          <w:rFonts w:ascii="Times New Roman" w:eastAsia="Times New Roman" w:hAnsi="Times New Roman" w:cs="Times New Roman"/>
          <w:iCs/>
          <w:sz w:val="28"/>
          <w:szCs w:val="28"/>
          <w:lang w:eastAsia="ru-RU"/>
        </w:rPr>
        <w:t>Трудовой договор с педагогическими работниками, принятыми на работу до вступления в силу Федерального закона №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может быть прекращён на основании части первой статьи 46 Федерального закона № 273-ФЗ</w:t>
      </w:r>
      <w:r w:rsidRPr="00B0515A">
        <w:rPr>
          <w:rFonts w:ascii="Times New Roman" w:eastAsia="Times New Roman" w:hAnsi="Times New Roman" w:cs="Times New Roman"/>
          <w:iCs/>
          <w:sz w:val="28"/>
          <w:szCs w:val="28"/>
          <w:vertAlign w:val="superscript"/>
          <w:lang w:eastAsia="ru-RU"/>
        </w:rPr>
        <w:footnoteReference w:id="11"/>
      </w:r>
      <w:r w:rsidRPr="00B0515A">
        <w:rPr>
          <w:rFonts w:ascii="Times New Roman" w:eastAsia="Times New Roman" w:hAnsi="Times New Roman" w:cs="Times New Roman"/>
          <w:iCs/>
          <w:sz w:val="28"/>
          <w:szCs w:val="28"/>
          <w:lang w:eastAsia="ru-RU"/>
        </w:rPr>
        <w:t>.</w:t>
      </w:r>
    </w:p>
    <w:p w:rsidR="00B0515A" w:rsidRPr="00B0515A" w:rsidRDefault="00B0515A" w:rsidP="00B0515A">
      <w:pPr>
        <w:spacing w:after="0" w:line="240" w:lineRule="auto"/>
        <w:ind w:firstLine="709"/>
        <w:contextualSpacing/>
        <w:jc w:val="both"/>
        <w:rPr>
          <w:rFonts w:ascii="Times New Roman" w:eastAsia="Times New Roman" w:hAnsi="Times New Roman" w:cs="Times New Roman"/>
          <w:iCs/>
          <w:sz w:val="28"/>
          <w:szCs w:val="28"/>
          <w:lang w:eastAsia="ru-RU"/>
        </w:rPr>
      </w:pPr>
      <w:r w:rsidRPr="00B0515A">
        <w:rPr>
          <w:rFonts w:ascii="Times New Roman" w:eastAsia="Times New Roman" w:hAnsi="Times New Roman" w:cs="Times New Roman"/>
          <w:iCs/>
          <w:sz w:val="28"/>
          <w:szCs w:val="28"/>
          <w:lang w:eastAsia="ru-RU"/>
        </w:rPr>
        <w:t>2.1.3.</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iCs/>
          <w:sz w:val="28"/>
          <w:szCs w:val="28"/>
          <w:lang w:eastAsia="ru-RU"/>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iCs/>
          <w:sz w:val="28"/>
          <w:szCs w:val="28"/>
          <w:lang w:eastAsia="ru-RU"/>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B0515A" w:rsidRPr="00B0515A" w:rsidRDefault="00B0515A" w:rsidP="00B0515A">
      <w:pPr>
        <w:spacing w:after="0" w:line="240" w:lineRule="auto"/>
        <w:ind w:firstLine="709"/>
        <w:contextualSpacing/>
        <w:jc w:val="both"/>
        <w:rPr>
          <w:rFonts w:ascii="Times New Roman" w:eastAsia="Times New Roman" w:hAnsi="Times New Roman" w:cs="Times New Roman"/>
          <w:iCs/>
          <w:sz w:val="28"/>
          <w:szCs w:val="28"/>
          <w:lang w:eastAsia="ru-RU"/>
        </w:rPr>
      </w:pPr>
      <w:r w:rsidRPr="00B0515A">
        <w:rPr>
          <w:rFonts w:ascii="Times New Roman" w:eastAsia="Times New Roman" w:hAnsi="Times New Roman" w:cs="Times New Roman"/>
          <w:iCs/>
          <w:sz w:val="28"/>
          <w:szCs w:val="28"/>
          <w:lang w:eastAsia="ru-RU"/>
        </w:rPr>
        <w:t>2.2.</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iCs/>
          <w:sz w:val="28"/>
          <w:szCs w:val="28"/>
          <w:lang w:eastAsia="ru-RU"/>
        </w:rPr>
        <w:t>Работодатель обязуется:</w:t>
      </w:r>
    </w:p>
    <w:p w:rsidR="00B0515A" w:rsidRPr="00B0515A" w:rsidRDefault="00B0515A" w:rsidP="00B0515A">
      <w:pPr>
        <w:spacing w:after="0" w:line="240" w:lineRule="auto"/>
        <w:ind w:firstLine="709"/>
        <w:contextualSpacing/>
        <w:jc w:val="both"/>
        <w:rPr>
          <w:rFonts w:ascii="Times New Roman" w:eastAsia="Times New Roman" w:hAnsi="Times New Roman" w:cs="Times New Roman"/>
          <w:iCs/>
          <w:sz w:val="28"/>
          <w:szCs w:val="28"/>
          <w:lang w:eastAsia="ru-RU"/>
        </w:rPr>
      </w:pPr>
      <w:r w:rsidRPr="00B0515A">
        <w:rPr>
          <w:rFonts w:ascii="Times New Roman" w:eastAsia="Times New Roman" w:hAnsi="Times New Roman" w:cs="Times New Roman"/>
          <w:iCs/>
          <w:sz w:val="28"/>
          <w:szCs w:val="28"/>
          <w:lang w:eastAsia="ru-RU"/>
        </w:rPr>
        <w:t>2.2.1.</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iCs/>
          <w:sz w:val="28"/>
          <w:szCs w:val="28"/>
          <w:lang w:eastAsia="ru-RU"/>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r w:rsidRPr="00B0515A">
        <w:rPr>
          <w:rFonts w:ascii="Times New Roman" w:eastAsia="Times New Roman" w:hAnsi="Times New Roman" w:cs="Times New Roman"/>
          <w:iCs/>
          <w:sz w:val="28"/>
          <w:szCs w:val="28"/>
          <w:vertAlign w:val="superscript"/>
          <w:lang w:eastAsia="ru-RU"/>
        </w:rPr>
        <w:footnoteReference w:id="12"/>
      </w:r>
      <w:r w:rsidRPr="00B0515A">
        <w:rPr>
          <w:rFonts w:ascii="Times New Roman" w:eastAsia="Times New Roman" w:hAnsi="Times New Roman" w:cs="Times New Roman"/>
          <w:iCs/>
          <w:sz w:val="28"/>
          <w:szCs w:val="28"/>
          <w:lang w:eastAsia="ru-RU"/>
        </w:rPr>
        <w:t>.</w:t>
      </w:r>
    </w:p>
    <w:p w:rsidR="00B0515A" w:rsidRPr="00B0515A" w:rsidRDefault="00B0515A" w:rsidP="00B0515A">
      <w:pPr>
        <w:spacing w:after="0" w:line="240" w:lineRule="auto"/>
        <w:ind w:firstLine="709"/>
        <w:contextualSpacing/>
        <w:jc w:val="both"/>
        <w:rPr>
          <w:rFonts w:ascii="Times New Roman" w:eastAsia="Times New Roman" w:hAnsi="Times New Roman" w:cs="Times New Roman"/>
          <w:iCs/>
          <w:sz w:val="28"/>
          <w:szCs w:val="28"/>
          <w:lang w:eastAsia="ru-RU"/>
        </w:rPr>
      </w:pPr>
      <w:r w:rsidRPr="00B0515A">
        <w:rPr>
          <w:rFonts w:ascii="Times New Roman" w:eastAsia="Times New Roman" w:hAnsi="Times New Roman" w:cs="Times New Roman"/>
          <w:iCs/>
          <w:sz w:val="28"/>
          <w:szCs w:val="28"/>
          <w:lang w:eastAsia="ru-RU"/>
        </w:rPr>
        <w:t>2.2.2.</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iCs/>
          <w:sz w:val="28"/>
          <w:szCs w:val="28"/>
          <w:lang w:eastAsia="ru-RU"/>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iCs/>
          <w:sz w:val="28"/>
          <w:szCs w:val="28"/>
          <w:lang w:eastAsia="ru-RU"/>
        </w:rPr>
        <w:t>ТК РФ.</w:t>
      </w:r>
    </w:p>
    <w:p w:rsidR="00B0515A" w:rsidRPr="00B0515A" w:rsidRDefault="00B0515A" w:rsidP="00B0515A">
      <w:pPr>
        <w:spacing w:after="0" w:line="240" w:lineRule="auto"/>
        <w:ind w:firstLine="709"/>
        <w:contextualSpacing/>
        <w:jc w:val="both"/>
        <w:rPr>
          <w:rFonts w:ascii="Times New Roman" w:eastAsia="Times New Roman" w:hAnsi="Times New Roman" w:cs="Times New Roman"/>
          <w:iCs/>
          <w:sz w:val="28"/>
          <w:szCs w:val="28"/>
          <w:lang w:eastAsia="ru-RU"/>
        </w:rPr>
      </w:pPr>
      <w:r w:rsidRPr="00B0515A">
        <w:rPr>
          <w:rFonts w:ascii="Times New Roman" w:eastAsia="Times New Roman" w:hAnsi="Times New Roman" w:cs="Times New Roman"/>
          <w:iCs/>
          <w:sz w:val="28"/>
          <w:szCs w:val="28"/>
          <w:lang w:eastAsia="ru-RU"/>
        </w:rPr>
        <w:t>2.2.3.</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iCs/>
          <w:sz w:val="28"/>
          <w:szCs w:val="28"/>
          <w:lang w:eastAsia="ru-RU"/>
        </w:rPr>
        <w:t>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Pr="00B0515A">
        <w:rPr>
          <w:rFonts w:ascii="Times New Roman" w:eastAsia="Times New Roman" w:hAnsi="Times New Roman" w:cs="Times New Roman"/>
          <w:iCs/>
          <w:sz w:val="28"/>
          <w:szCs w:val="28"/>
          <w:vertAlign w:val="superscript"/>
          <w:lang w:eastAsia="ru-RU"/>
        </w:rPr>
        <w:footnoteReference w:id="13"/>
      </w:r>
      <w:r w:rsidRPr="00B0515A">
        <w:rPr>
          <w:rFonts w:ascii="Times New Roman" w:eastAsia="Times New Roman" w:hAnsi="Times New Roman" w:cs="Times New Roman"/>
          <w:iCs/>
          <w:sz w:val="28"/>
          <w:szCs w:val="28"/>
          <w:lang w:eastAsia="ru-RU"/>
        </w:rPr>
        <w:t>.</w:t>
      </w:r>
    </w:p>
    <w:p w:rsidR="00B0515A" w:rsidRPr="00B0515A" w:rsidRDefault="00B0515A" w:rsidP="00B0515A">
      <w:pPr>
        <w:spacing w:after="0" w:line="240" w:lineRule="auto"/>
        <w:ind w:firstLine="709"/>
        <w:contextualSpacing/>
        <w:jc w:val="both"/>
        <w:rPr>
          <w:rFonts w:ascii="Times New Roman" w:eastAsia="Times New Roman" w:hAnsi="Times New Roman" w:cs="Times New Roman"/>
          <w:iCs/>
          <w:sz w:val="28"/>
          <w:szCs w:val="28"/>
          <w:lang w:eastAsia="ru-RU"/>
        </w:rPr>
      </w:pPr>
      <w:r w:rsidRPr="00B0515A">
        <w:rPr>
          <w:rFonts w:ascii="Times New Roman" w:eastAsia="Times New Roman" w:hAnsi="Times New Roman" w:cs="Times New Roman"/>
          <w:iCs/>
          <w:sz w:val="28"/>
          <w:szCs w:val="28"/>
          <w:lang w:eastAsia="ru-RU"/>
        </w:rPr>
        <w:t>2.2.4.</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iCs/>
          <w:sz w:val="28"/>
          <w:szCs w:val="28"/>
          <w:lang w:eastAsia="ru-RU"/>
        </w:rPr>
        <w:t xml:space="preserve">Своевременно </w:t>
      </w:r>
      <w:r w:rsidRPr="00B0515A">
        <w:rPr>
          <w:rFonts w:ascii="Times New Roman" w:eastAsia="Times New Roman" w:hAnsi="Times New Roman" w:cs="Times New Roman"/>
          <w:sz w:val="28"/>
          <w:szCs w:val="28"/>
          <w:lang w:eastAsia="ru-RU"/>
        </w:rPr>
        <w:t xml:space="preserve">и в полном объёме </w:t>
      </w:r>
      <w:r w:rsidRPr="00B0515A">
        <w:rPr>
          <w:rFonts w:ascii="Times New Roman" w:eastAsia="Times New Roman" w:hAnsi="Times New Roman" w:cs="Times New Roman"/>
          <w:iCs/>
          <w:sz w:val="28"/>
          <w:szCs w:val="28"/>
          <w:lang w:eastAsia="ru-RU"/>
        </w:rPr>
        <w:t xml:space="preserve">осуществлять перечисление за работников страховых взносов, </w:t>
      </w:r>
      <w:r w:rsidRPr="00B0515A">
        <w:rPr>
          <w:rFonts w:ascii="Times New Roman" w:eastAsia="Times New Roman" w:hAnsi="Times New Roman" w:cs="Times New Roman"/>
          <w:sz w:val="28"/>
          <w:szCs w:val="28"/>
          <w:lang w:eastAsia="ru-RU"/>
        </w:rPr>
        <w:t>установленных в системе обязательного социального страхования работников в Федеральную налоговую службу и в Фонд социального страхования</w:t>
      </w:r>
      <w:r w:rsidRPr="00B0515A">
        <w:rPr>
          <w:rFonts w:ascii="Times New Roman" w:eastAsia="Times New Roman" w:hAnsi="Times New Roman" w:cs="Times New Roman"/>
          <w:iCs/>
          <w:sz w:val="28"/>
          <w:szCs w:val="28"/>
          <w:lang w:eastAsia="ru-RU"/>
        </w:rPr>
        <w:t xml:space="preserve"> на:</w:t>
      </w:r>
    </w:p>
    <w:p w:rsidR="00B0515A" w:rsidRPr="00B0515A" w:rsidRDefault="00B0515A" w:rsidP="00B0515A">
      <w:pPr>
        <w:spacing w:after="0" w:line="240" w:lineRule="auto"/>
        <w:ind w:firstLine="709"/>
        <w:contextualSpacing/>
        <w:jc w:val="both"/>
        <w:rPr>
          <w:rFonts w:ascii="Times New Roman" w:eastAsia="Times New Roman" w:hAnsi="Times New Roman" w:cs="Times New Roman"/>
          <w:iCs/>
          <w:sz w:val="28"/>
          <w:szCs w:val="28"/>
          <w:lang w:eastAsia="ru-RU"/>
        </w:rPr>
      </w:pPr>
      <w:r w:rsidRPr="00B0515A">
        <w:rPr>
          <w:rFonts w:ascii="Times New Roman" w:eastAsia="Times New Roman" w:hAnsi="Times New Roman" w:cs="Times New Roman"/>
          <w:iCs/>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iCs/>
          <w:sz w:val="28"/>
          <w:szCs w:val="28"/>
          <w:lang w:eastAsia="ru-RU"/>
        </w:rPr>
        <w:t>обязательное медицинское страхование;</w:t>
      </w:r>
    </w:p>
    <w:p w:rsidR="00B0515A" w:rsidRPr="00B0515A" w:rsidRDefault="00B0515A" w:rsidP="00B0515A">
      <w:pPr>
        <w:spacing w:after="0" w:line="240" w:lineRule="auto"/>
        <w:ind w:firstLine="709"/>
        <w:contextualSpacing/>
        <w:jc w:val="both"/>
        <w:rPr>
          <w:rFonts w:ascii="Times New Roman" w:eastAsia="Times New Roman" w:hAnsi="Times New Roman" w:cs="Times New Roman"/>
          <w:iCs/>
          <w:sz w:val="28"/>
          <w:szCs w:val="28"/>
          <w:lang w:eastAsia="ru-RU"/>
        </w:rPr>
      </w:pPr>
      <w:r w:rsidRPr="00B0515A">
        <w:rPr>
          <w:rFonts w:ascii="Times New Roman" w:eastAsia="Times New Roman" w:hAnsi="Times New Roman" w:cs="Times New Roman"/>
          <w:iCs/>
          <w:sz w:val="28"/>
          <w:szCs w:val="28"/>
          <w:lang w:eastAsia="ru-RU"/>
        </w:rPr>
        <w:lastRenderedPageBreak/>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iCs/>
          <w:sz w:val="28"/>
          <w:szCs w:val="28"/>
          <w:lang w:eastAsia="ru-RU"/>
        </w:rPr>
        <w:t>выплату страховой части пенсии;</w:t>
      </w:r>
    </w:p>
    <w:p w:rsidR="00B0515A" w:rsidRPr="00B0515A" w:rsidRDefault="00B0515A" w:rsidP="00B0515A">
      <w:pPr>
        <w:spacing w:after="0" w:line="240" w:lineRule="auto"/>
        <w:ind w:firstLine="709"/>
        <w:contextualSpacing/>
        <w:jc w:val="both"/>
        <w:rPr>
          <w:rFonts w:ascii="Times New Roman" w:eastAsia="Times New Roman" w:hAnsi="Times New Roman" w:cs="Times New Roman"/>
          <w:iCs/>
          <w:sz w:val="28"/>
          <w:szCs w:val="28"/>
          <w:lang w:eastAsia="ru-RU"/>
        </w:rPr>
      </w:pPr>
      <w:r w:rsidRPr="00B0515A">
        <w:rPr>
          <w:rFonts w:ascii="Times New Roman" w:eastAsia="Times New Roman" w:hAnsi="Times New Roman" w:cs="Times New Roman"/>
          <w:iCs/>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iCs/>
          <w:sz w:val="28"/>
          <w:szCs w:val="28"/>
          <w:lang w:eastAsia="ru-RU"/>
        </w:rPr>
        <w:t>обязательное социальное страхование на случай временной нетрудоспособности и в связи с материнством;</w:t>
      </w:r>
    </w:p>
    <w:p w:rsidR="00B0515A" w:rsidRPr="00B0515A" w:rsidRDefault="00B0515A" w:rsidP="00B0515A">
      <w:pPr>
        <w:spacing w:after="0" w:line="240" w:lineRule="auto"/>
        <w:ind w:firstLine="709"/>
        <w:contextualSpacing/>
        <w:jc w:val="both"/>
        <w:rPr>
          <w:rFonts w:ascii="Times New Roman" w:eastAsia="Times New Roman" w:hAnsi="Times New Roman" w:cs="Times New Roman"/>
          <w:iCs/>
          <w:sz w:val="28"/>
          <w:szCs w:val="28"/>
          <w:lang w:eastAsia="ru-RU"/>
        </w:rPr>
      </w:pPr>
      <w:r w:rsidRPr="00B0515A">
        <w:rPr>
          <w:rFonts w:ascii="Times New Roman" w:eastAsia="Times New Roman" w:hAnsi="Times New Roman" w:cs="Times New Roman"/>
          <w:iCs/>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iCs/>
          <w:sz w:val="28"/>
          <w:szCs w:val="28"/>
          <w:lang w:eastAsia="ru-RU"/>
        </w:rPr>
        <w:t>обязательное социальное страхование от несчастных случаев на производстве и профессиональных заболеваний.</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2.2.5.</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r w:rsidRPr="00B0515A">
        <w:rPr>
          <w:rFonts w:ascii="Times New Roman" w:eastAsia="Times New Roman" w:hAnsi="Times New Roman" w:cs="Times New Roman"/>
          <w:sz w:val="28"/>
          <w:szCs w:val="28"/>
          <w:vertAlign w:val="superscript"/>
          <w:lang w:eastAsia="ru-RU"/>
        </w:rPr>
        <w:footnoteReference w:id="14"/>
      </w:r>
      <w:r w:rsidRPr="00B0515A">
        <w:rPr>
          <w:rFonts w:ascii="Times New Roman" w:eastAsia="Times New Roman" w:hAnsi="Times New Roman" w:cs="Times New Roman"/>
          <w:sz w:val="28"/>
          <w:szCs w:val="28"/>
          <w:lang w:eastAsia="ru-RU"/>
        </w:rPr>
        <w:t>.</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Учитывать, что объём учебной нагрузки является обязательным условием для внесения в трудовой договор</w:t>
      </w:r>
      <w:r w:rsidRPr="00B0515A">
        <w:rPr>
          <w:rFonts w:ascii="Times New Roman" w:eastAsia="Times New Roman" w:hAnsi="Times New Roman" w:cs="Times New Roman"/>
          <w:sz w:val="28"/>
          <w:szCs w:val="28"/>
          <w:vertAlign w:val="superscript"/>
          <w:lang w:eastAsia="ru-RU"/>
        </w:rPr>
        <w:footnoteReference w:id="15"/>
      </w:r>
      <w:r w:rsidRPr="00B0515A">
        <w:rPr>
          <w:rFonts w:ascii="Times New Roman" w:eastAsia="Times New Roman" w:hAnsi="Times New Roman" w:cs="Times New Roman"/>
          <w:sz w:val="28"/>
          <w:szCs w:val="28"/>
          <w:lang w:eastAsia="ru-RU"/>
        </w:rPr>
        <w:t xml:space="preserve"> или дополнительное соглашение к нему.</w:t>
      </w:r>
    </w:p>
    <w:p w:rsidR="00B0515A" w:rsidRPr="00B0515A" w:rsidRDefault="00B0515A" w:rsidP="00B0515A">
      <w:pPr>
        <w:tabs>
          <w:tab w:val="left" w:pos="3261"/>
        </w:tabs>
        <w:spacing w:after="0" w:line="240" w:lineRule="auto"/>
        <w:ind w:firstLine="709"/>
        <w:contextualSpacing/>
        <w:jc w:val="both"/>
        <w:rPr>
          <w:rFonts w:ascii="Times New Roman" w:eastAsia="Times New Roman" w:hAnsi="Times New Roman" w:cs="Times New Roman"/>
          <w:iCs/>
          <w:sz w:val="28"/>
          <w:szCs w:val="28"/>
          <w:lang w:eastAsia="ru-RU"/>
        </w:rPr>
      </w:pPr>
      <w:r w:rsidRPr="00B0515A">
        <w:rPr>
          <w:rFonts w:ascii="Times New Roman" w:eastAsia="Times New Roman" w:hAnsi="Times New Roman" w:cs="Times New Roman"/>
          <w:bCs/>
          <w:sz w:val="28"/>
          <w:szCs w:val="28"/>
          <w:lang w:eastAsia="ru-RU"/>
        </w:rPr>
        <w:t>2.2.6.</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iCs/>
          <w:sz w:val="28"/>
          <w:szCs w:val="28"/>
          <w:lang w:eastAsia="ru-RU"/>
        </w:rPr>
        <w:t>Учитывать положение, связанное с тем, что законодательством субъекта Российской Федерации может устанавливаться квота для приема на работу инвалидов: при численности работников, превышающей 1</w:t>
      </w:r>
      <w:r w:rsidRPr="00B0515A">
        <w:rPr>
          <w:rFonts w:ascii="Times New Roman" w:eastAsia="Times New Roman" w:hAnsi="Times New Roman" w:cs="Times New Roman"/>
          <w:bCs/>
          <w:iCs/>
          <w:sz w:val="28"/>
          <w:szCs w:val="28"/>
          <w:lang w:eastAsia="ru-RU"/>
        </w:rPr>
        <w:t xml:space="preserve">00 человек - </w:t>
      </w:r>
      <w:r w:rsidRPr="00B0515A">
        <w:rPr>
          <w:rFonts w:ascii="Times New Roman" w:eastAsia="Times New Roman" w:hAnsi="Times New Roman" w:cs="Times New Roman"/>
          <w:iCs/>
          <w:sz w:val="28"/>
          <w:szCs w:val="28"/>
          <w:lang w:eastAsia="ru-RU"/>
        </w:rPr>
        <w:t>в размере от 2 до 4 процентов среднесписочной численности работников; при численности работников не менее чем 35 человек и не более чем 100 человек - в размере не выше 3 процентов среднесписочной численности работников</w:t>
      </w:r>
      <w:r w:rsidRPr="00B0515A">
        <w:rPr>
          <w:rFonts w:ascii="Times New Roman" w:eastAsia="Times New Roman" w:hAnsi="Times New Roman" w:cs="Times New Roman"/>
          <w:iCs/>
          <w:sz w:val="28"/>
          <w:szCs w:val="28"/>
          <w:vertAlign w:val="superscript"/>
          <w:lang w:eastAsia="ru-RU"/>
        </w:rPr>
        <w:footnoteReference w:id="16"/>
      </w:r>
      <w:r w:rsidRPr="00B0515A">
        <w:rPr>
          <w:rFonts w:ascii="Times New Roman" w:eastAsia="Times New Roman" w:hAnsi="Times New Roman" w:cs="Times New Roman"/>
          <w:iCs/>
          <w:sz w:val="28"/>
          <w:szCs w:val="28"/>
          <w:lang w:eastAsia="ru-RU"/>
        </w:rPr>
        <w:t>.</w:t>
      </w:r>
    </w:p>
    <w:p w:rsidR="00B0515A" w:rsidRPr="00B0515A" w:rsidRDefault="00B0515A" w:rsidP="00B0515A">
      <w:pPr>
        <w:spacing w:after="0" w:line="240" w:lineRule="auto"/>
        <w:ind w:firstLine="709"/>
        <w:contextualSpacing/>
        <w:jc w:val="both"/>
        <w:rPr>
          <w:rFonts w:ascii="Times New Roman" w:eastAsia="Times New Roman" w:hAnsi="Times New Roman" w:cs="Times New Roman"/>
          <w:iCs/>
          <w:sz w:val="28"/>
          <w:szCs w:val="28"/>
          <w:lang w:eastAsia="ru-RU"/>
        </w:rPr>
      </w:pPr>
      <w:r w:rsidRPr="00B0515A">
        <w:rPr>
          <w:rFonts w:ascii="Times New Roman" w:eastAsia="Times New Roman" w:hAnsi="Times New Roman" w:cs="Times New Roman"/>
          <w:iCs/>
          <w:sz w:val="28"/>
          <w:szCs w:val="28"/>
          <w:lang w:eastAsia="ru-RU"/>
        </w:rPr>
        <w:t>2.2.7.</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iCs/>
          <w:sz w:val="28"/>
          <w:szCs w:val="28"/>
          <w:lang w:eastAsia="ru-RU"/>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B0515A">
        <w:rPr>
          <w:rFonts w:ascii="Times New Roman" w:eastAsia="Times New Roman" w:hAnsi="Times New Roman" w:cs="Times New Roman"/>
          <w:sz w:val="28"/>
          <w:szCs w:val="28"/>
          <w:lang w:eastAsia="ru-RU"/>
        </w:rPr>
        <w:t>с указанием обстоятельств, послуживших основанием для заключения срочного трудового договора</w:t>
      </w:r>
      <w:r w:rsidRPr="00B0515A">
        <w:rPr>
          <w:rFonts w:ascii="Times New Roman" w:eastAsia="Times New Roman" w:hAnsi="Times New Roman" w:cs="Times New Roman"/>
          <w:iCs/>
          <w:sz w:val="28"/>
          <w:szCs w:val="28"/>
          <w:lang w:eastAsia="ru-RU"/>
        </w:rPr>
        <w:t xml:space="preserve">. </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Не устанавливать испытание при приёме на работу педагогических работников, имеющих первую или высшую квалификационную категорию либо успешно прошедших ранее, но не более трёх лет назад аттестацию в целях подтверждения соответствия занимаемой должности.</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2.2.8.</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При приеме на работу (до подписания трудового договора) знакомить работника под роспись с правилами внутреннего трудового распорядка, иными локальными нормативными актами, действующими в образовательной организации и непосредственно связанными с трудовой деятельностью работника, коллективным договором</w:t>
      </w:r>
      <w:r w:rsidRPr="00B0515A">
        <w:rPr>
          <w:rFonts w:ascii="Times New Roman" w:eastAsia="Times New Roman" w:hAnsi="Times New Roman" w:cs="Times New Roman"/>
          <w:sz w:val="28"/>
          <w:szCs w:val="28"/>
          <w:vertAlign w:val="superscript"/>
          <w:lang w:eastAsia="ru-RU"/>
        </w:rPr>
        <w:footnoteReference w:id="17"/>
      </w:r>
      <w:r w:rsidRPr="00B0515A">
        <w:rPr>
          <w:rFonts w:ascii="Times New Roman" w:eastAsia="Times New Roman" w:hAnsi="Times New Roman" w:cs="Times New Roman"/>
          <w:sz w:val="28"/>
          <w:szCs w:val="28"/>
          <w:lang w:eastAsia="ru-RU"/>
        </w:rPr>
        <w:t>.</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B0515A" w:rsidRPr="00B0515A" w:rsidRDefault="00B0515A" w:rsidP="00B0515A">
      <w:pPr>
        <w:spacing w:after="0" w:line="240" w:lineRule="auto"/>
        <w:ind w:firstLine="709"/>
        <w:contextualSpacing/>
        <w:jc w:val="both"/>
        <w:rPr>
          <w:rFonts w:ascii="Times New Roman" w:eastAsia="Times New Roman" w:hAnsi="Times New Roman" w:cs="Times New Roman"/>
          <w:b/>
          <w:bCs/>
          <w:sz w:val="28"/>
          <w:szCs w:val="28"/>
          <w:lang w:eastAsia="ru-RU"/>
        </w:rPr>
      </w:pPr>
      <w:r w:rsidRPr="00B0515A">
        <w:rPr>
          <w:rFonts w:ascii="Times New Roman" w:eastAsia="Times New Roman" w:hAnsi="Times New Roman" w:cs="Times New Roman"/>
          <w:sz w:val="28"/>
          <w:szCs w:val="28"/>
          <w:lang w:eastAsia="ru-RU"/>
        </w:rPr>
        <w:t>2.2.9.</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trike/>
          <w:sz w:val="28"/>
          <w:szCs w:val="28"/>
          <w:lang w:eastAsia="ru-RU"/>
        </w:rPr>
      </w:pPr>
      <w:r w:rsidRPr="00B0515A">
        <w:rPr>
          <w:rFonts w:ascii="Times New Roman" w:eastAsia="Times New Roman" w:hAnsi="Times New Roman" w:cs="Times New Roman"/>
          <w:sz w:val="28"/>
          <w:szCs w:val="28"/>
          <w:lang w:eastAsia="ru-RU"/>
        </w:rPr>
        <w:lastRenderedPageBreak/>
        <w:t>Запрещается требовать от работника выполнения работы, не обусловленной трудовым договором (статья 60</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ТК</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РФ).</w:t>
      </w:r>
    </w:p>
    <w:p w:rsidR="00B0515A" w:rsidRPr="00B0515A" w:rsidRDefault="00B0515A" w:rsidP="00B0515A">
      <w:pPr>
        <w:shd w:val="clear" w:color="auto" w:fill="FFFFFF"/>
        <w:tabs>
          <w:tab w:val="left" w:pos="1411"/>
        </w:tabs>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color w:val="000000"/>
          <w:sz w:val="28"/>
          <w:szCs w:val="28"/>
          <w:lang w:eastAsia="ru-RU"/>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2.2.10.</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2.2.11.</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Руководствоваться в целях ограничения составления и заполнения педагогическими работниками избыточной документации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 рекомендациями и разъяснениями Минобрнауки России и Профсоюза</w:t>
      </w:r>
      <w:r w:rsidRPr="00B0515A">
        <w:rPr>
          <w:rFonts w:ascii="Times New Roman" w:eastAsia="Times New Roman" w:hAnsi="Times New Roman" w:cs="Times New Roman"/>
          <w:sz w:val="28"/>
          <w:szCs w:val="28"/>
          <w:vertAlign w:val="superscript"/>
          <w:lang w:eastAsia="ru-RU"/>
        </w:rPr>
        <w:footnoteReference w:id="18"/>
      </w:r>
      <w:r w:rsidRPr="00B0515A">
        <w:rPr>
          <w:rFonts w:ascii="Times New Roman" w:eastAsia="Times New Roman" w:hAnsi="Times New Roman" w:cs="Times New Roman"/>
          <w:sz w:val="28"/>
          <w:szCs w:val="28"/>
          <w:lang w:eastAsia="ru-RU"/>
        </w:rPr>
        <w:t>:</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1)</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r w:rsidRPr="00B0515A">
        <w:rPr>
          <w:rFonts w:ascii="Times New Roman" w:eastAsia="Times New Roman" w:hAnsi="Times New Roman" w:cs="Times New Roman"/>
          <w:sz w:val="28"/>
          <w:szCs w:val="28"/>
          <w:vertAlign w:val="superscript"/>
          <w:lang w:eastAsia="ru-RU"/>
        </w:rPr>
        <w:footnoteReference w:id="19"/>
      </w:r>
      <w:r w:rsidRPr="00B0515A">
        <w:rPr>
          <w:rFonts w:ascii="Times New Roman" w:eastAsia="Times New Roman" w:hAnsi="Times New Roman" w:cs="Times New Roman"/>
          <w:sz w:val="28"/>
          <w:szCs w:val="28"/>
          <w:lang w:eastAsia="ru-RU"/>
        </w:rPr>
        <w:t>;</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2)</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 </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3)</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при включении в должностные обязанности педагогических работников только следующих обязанностей, связанных с:</w:t>
      </w:r>
    </w:p>
    <w:p w:rsidR="00B0515A" w:rsidRPr="00B0515A" w:rsidRDefault="00B0515A" w:rsidP="00B0515A">
      <w:pPr>
        <w:spacing w:after="0" w:line="240" w:lineRule="auto"/>
        <w:ind w:firstLine="709"/>
        <w:contextualSpacing/>
        <w:jc w:val="both"/>
        <w:rPr>
          <w:rFonts w:ascii="Times New Roman" w:eastAsia="Times New Roman" w:hAnsi="Times New Roman" w:cs="Times New Roman"/>
          <w:i/>
          <w:sz w:val="28"/>
          <w:szCs w:val="28"/>
          <w:lang w:eastAsia="ru-RU"/>
        </w:rPr>
      </w:pPr>
      <w:r w:rsidRPr="00B0515A">
        <w:rPr>
          <w:rFonts w:ascii="Times New Roman" w:eastAsia="Times New Roman" w:hAnsi="Times New Roman" w:cs="Times New Roman"/>
          <w:i/>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i/>
          <w:sz w:val="28"/>
          <w:szCs w:val="28"/>
          <w:lang w:eastAsia="ru-RU"/>
        </w:rPr>
        <w:t>для учителей:</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а)</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участием в разработке рабочих программ предметов, курсов, дисциплин (модулей);</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б)</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ведением журнала и дневников обучающихся в электронной форме;</w:t>
      </w:r>
    </w:p>
    <w:p w:rsidR="00B0515A" w:rsidRPr="00B0515A" w:rsidRDefault="00B0515A" w:rsidP="00B0515A">
      <w:pPr>
        <w:spacing w:after="0" w:line="240" w:lineRule="auto"/>
        <w:ind w:firstLine="709"/>
        <w:contextualSpacing/>
        <w:jc w:val="both"/>
        <w:rPr>
          <w:rFonts w:ascii="Times New Roman" w:eastAsia="Times New Roman" w:hAnsi="Times New Roman" w:cs="Times New Roman"/>
          <w:i/>
          <w:sz w:val="28"/>
          <w:szCs w:val="28"/>
          <w:lang w:eastAsia="ru-RU"/>
        </w:rPr>
      </w:pPr>
      <w:r w:rsidRPr="00B0515A">
        <w:rPr>
          <w:rFonts w:ascii="Times New Roman" w:eastAsia="Times New Roman" w:hAnsi="Times New Roman" w:cs="Times New Roman"/>
          <w:i/>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i/>
          <w:sz w:val="28"/>
          <w:szCs w:val="28"/>
          <w:lang w:eastAsia="ru-RU"/>
        </w:rPr>
        <w:t>для воспитателей:</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а)</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участием в разработке части образовательной программы дошкольного образования, формируемой участниками образовательных отношений;</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б)</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ведением журнала педагогической диагностики (мониторинга);</w:t>
      </w:r>
    </w:p>
    <w:p w:rsidR="00B0515A" w:rsidRPr="00B0515A" w:rsidRDefault="00B0515A" w:rsidP="00B0515A">
      <w:pPr>
        <w:spacing w:after="0" w:line="240" w:lineRule="auto"/>
        <w:ind w:firstLine="709"/>
        <w:contextualSpacing/>
        <w:jc w:val="both"/>
        <w:rPr>
          <w:rFonts w:ascii="Times New Roman" w:eastAsia="Times New Roman" w:hAnsi="Times New Roman" w:cs="Times New Roman"/>
          <w:i/>
          <w:sz w:val="28"/>
          <w:szCs w:val="28"/>
          <w:lang w:eastAsia="ru-RU"/>
        </w:rPr>
      </w:pPr>
      <w:r w:rsidRPr="00B0515A">
        <w:rPr>
          <w:rFonts w:ascii="Times New Roman" w:eastAsia="Times New Roman" w:hAnsi="Times New Roman" w:cs="Times New Roman"/>
          <w:i/>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i/>
          <w:sz w:val="28"/>
          <w:szCs w:val="28"/>
          <w:lang w:eastAsia="ru-RU"/>
        </w:rPr>
        <w:t>для педагогов дополнительного образования:</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а)</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участием в составлении программы учебных занятий;</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б)</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составлением планов учебных занятий;</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в)</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ведением журнала в электронной форме; </w:t>
      </w:r>
    </w:p>
    <w:p w:rsidR="00B0515A" w:rsidRPr="00B0515A" w:rsidRDefault="00B0515A" w:rsidP="00B0515A">
      <w:pPr>
        <w:spacing w:after="0" w:line="240" w:lineRule="auto"/>
        <w:ind w:firstLine="709"/>
        <w:contextualSpacing/>
        <w:jc w:val="both"/>
        <w:rPr>
          <w:rFonts w:ascii="Times New Roman" w:eastAsia="Times New Roman" w:hAnsi="Times New Roman" w:cs="Times New Roman"/>
          <w:i/>
          <w:sz w:val="28"/>
          <w:szCs w:val="28"/>
          <w:lang w:eastAsia="ru-RU"/>
        </w:rPr>
      </w:pPr>
      <w:r w:rsidRPr="00B0515A">
        <w:rPr>
          <w:rFonts w:ascii="Times New Roman" w:eastAsia="Times New Roman" w:hAnsi="Times New Roman" w:cs="Times New Roman"/>
          <w:i/>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i/>
          <w:sz w:val="28"/>
          <w:szCs w:val="28"/>
          <w:lang w:eastAsia="ru-RU"/>
        </w:rPr>
        <w:t>для педагогических работников, осуществляющих классное руководство:</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lastRenderedPageBreak/>
        <w:t>а)</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ведение классного журнала (в электронной либо бумажной форме – без дублирования);</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б)</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составление плана работы классного руководителя, требования к оформлению которого устанавливаются локальным нормативным актом образовательной организации по согласованию с выборным органом первичной профсоюзной организации</w:t>
      </w:r>
      <w:r w:rsidRPr="00B0515A">
        <w:rPr>
          <w:rFonts w:ascii="Times New Roman" w:eastAsia="Times New Roman" w:hAnsi="Times New Roman" w:cs="Times New Roman"/>
          <w:sz w:val="28"/>
          <w:szCs w:val="28"/>
          <w:vertAlign w:val="superscript"/>
          <w:lang w:eastAsia="ru-RU"/>
        </w:rPr>
        <w:footnoteReference w:id="20"/>
      </w:r>
      <w:r w:rsidRPr="00B0515A">
        <w:rPr>
          <w:rFonts w:ascii="Times New Roman" w:eastAsia="Times New Roman" w:hAnsi="Times New Roman" w:cs="Times New Roman"/>
          <w:sz w:val="28"/>
          <w:szCs w:val="28"/>
          <w:lang w:eastAsia="ru-RU"/>
        </w:rPr>
        <w:t>;</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4)</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при принятии по согласованию с выборным органом первичной профсоюзной организации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2.2.12.</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Массовым является увольнение ___% от общего числа работников в течение ___________ дней.</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B0515A" w:rsidRPr="00B0515A" w:rsidRDefault="00B0515A" w:rsidP="00B0515A">
      <w:pPr>
        <w:spacing w:after="0" w:line="240" w:lineRule="auto"/>
        <w:ind w:firstLine="709"/>
        <w:contextualSpacing/>
        <w:jc w:val="both"/>
        <w:rPr>
          <w:rFonts w:ascii="Times New Roman" w:eastAsia="Times New Roman" w:hAnsi="Times New Roman" w:cs="Times New Roman"/>
          <w:i/>
          <w:sz w:val="24"/>
          <w:szCs w:val="24"/>
          <w:lang w:eastAsia="ru-RU"/>
        </w:rPr>
      </w:pPr>
      <w:r w:rsidRPr="00B0515A">
        <w:rPr>
          <w:rFonts w:ascii="Times New Roman" w:eastAsia="Times New Roman" w:hAnsi="Times New Roman" w:cs="Times New Roman"/>
          <w:sz w:val="28"/>
          <w:szCs w:val="28"/>
          <w:lang w:eastAsia="ru-RU"/>
        </w:rPr>
        <w:t>2.2.13.</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Предусматривать в соответствии со статьёй 179</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ТК</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РФ коллективным договором по согласованию с выборным профсоюзным органом первичной профсоюзной организации другие категории работников, пользующиеся преимущественным правом на оставление на работе при равной производительности труда и квалификации</w:t>
      </w:r>
      <w:r w:rsidRPr="00B0515A">
        <w:rPr>
          <w:rFonts w:ascii="Times New Roman" w:eastAsia="Times New Roman" w:hAnsi="Times New Roman" w:cs="Times New Roman"/>
          <w:i/>
          <w:sz w:val="28"/>
          <w:szCs w:val="28"/>
          <w:lang w:eastAsia="ru-RU"/>
        </w:rPr>
        <w:t>(перечислить категории работников, помимо указанных в статье 179 ТК РФ, которым предоставляется преимущественное право на оставление на работе при равной производительности труда и квалификации, а также иные категории, например, работники, находящиеся в предпенсионном возрасте, члены Профсоюза и др.).</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2.2.14.</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Обеспечивать работнику с даты уведомления о предстоящем сокращении численности (штата работников, ликвидации организации) время для поиска работы (___ часов в неделю с указанием конкретного периода рабочего дня) с сохранением среднего заработка.</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lastRenderedPageBreak/>
        <w:t>2.2.15.</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ТК РФ с работником – членом Профсоюза.</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2.2.16.</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Осуществлять выплаты, предусмотренные статьёй 178</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ТК РФ, увольняемым работникам при расторжении трудового договора в связи с ликвидацией организации.</w:t>
      </w:r>
    </w:p>
    <w:p w:rsidR="00B0515A" w:rsidRPr="00B0515A" w:rsidRDefault="00B0515A" w:rsidP="00B0515A">
      <w:pPr>
        <w:shd w:val="clear" w:color="auto" w:fill="FFFFFF"/>
        <w:tabs>
          <w:tab w:val="left" w:pos="1464"/>
        </w:tabs>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color w:val="000000"/>
          <w:sz w:val="28"/>
          <w:szCs w:val="28"/>
          <w:lang w:eastAsia="ru-RU"/>
        </w:rPr>
        <w:t>2.2.17.</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color w:val="000000"/>
          <w:sz w:val="28"/>
          <w:szCs w:val="28"/>
          <w:lang w:eastAsia="ru-RU"/>
        </w:rPr>
        <w:t>Устанавливать при направлении работников в служебные командировки норма суточных за каждые сутки нахождения в командировке в следующих размерах:</w:t>
      </w:r>
    </w:p>
    <w:p w:rsidR="00B0515A" w:rsidRPr="00B0515A" w:rsidRDefault="00B0515A" w:rsidP="00B0515A">
      <w:pPr>
        <w:shd w:val="clear" w:color="auto" w:fill="FFFFFF"/>
        <w:spacing w:after="0" w:line="240" w:lineRule="auto"/>
        <w:ind w:firstLine="709"/>
        <w:contextualSpacing/>
        <w:jc w:val="both"/>
        <w:rPr>
          <w:rFonts w:ascii="Times New Roman" w:eastAsia="Arial Unicode MS" w:hAnsi="Times New Roman" w:cs="Times New Roman"/>
          <w:color w:val="000000"/>
          <w:kern w:val="1"/>
          <w:sz w:val="28"/>
          <w:szCs w:val="28"/>
          <w:lang w:eastAsia="ru-RU"/>
        </w:rPr>
      </w:pPr>
      <w:r w:rsidRPr="00B0515A">
        <w:rPr>
          <w:rFonts w:ascii="Times New Roman" w:eastAsia="Arial Unicode MS" w:hAnsi="Times New Roman" w:cs="Times New Roman"/>
          <w:color w:val="000000"/>
          <w:kern w:val="1"/>
          <w:sz w:val="28"/>
          <w:szCs w:val="28"/>
          <w:lang w:eastAsia="ru-RU"/>
        </w:rPr>
        <w:t>_____ рублей – по _________(</w:t>
      </w:r>
      <w:r w:rsidRPr="00B0515A">
        <w:rPr>
          <w:rFonts w:ascii="Times New Roman" w:eastAsia="Arial Unicode MS" w:hAnsi="Times New Roman" w:cs="Times New Roman"/>
          <w:i/>
          <w:iCs/>
          <w:color w:val="000000"/>
          <w:kern w:val="1"/>
          <w:sz w:val="28"/>
          <w:szCs w:val="28"/>
          <w:lang w:eastAsia="ru-RU"/>
        </w:rPr>
        <w:t>указать наименование субъекта РФ</w:t>
      </w:r>
      <w:r w:rsidRPr="00B0515A">
        <w:rPr>
          <w:rFonts w:ascii="Times New Roman" w:eastAsia="Arial Unicode MS" w:hAnsi="Times New Roman" w:cs="Times New Roman"/>
          <w:color w:val="000000"/>
          <w:kern w:val="1"/>
          <w:sz w:val="28"/>
          <w:szCs w:val="28"/>
          <w:lang w:eastAsia="ru-RU"/>
        </w:rPr>
        <w:t>);</w:t>
      </w:r>
    </w:p>
    <w:p w:rsidR="00B0515A" w:rsidRPr="00B0515A" w:rsidRDefault="00B0515A" w:rsidP="00B0515A">
      <w:pPr>
        <w:shd w:val="clear" w:color="auto" w:fill="FFFFFF"/>
        <w:spacing w:after="0" w:line="240" w:lineRule="auto"/>
        <w:ind w:firstLine="709"/>
        <w:contextualSpacing/>
        <w:jc w:val="both"/>
        <w:rPr>
          <w:rFonts w:ascii="Times New Roman" w:eastAsia="Arial Unicode MS" w:hAnsi="Times New Roman" w:cs="Times New Roman"/>
          <w:color w:val="000000"/>
          <w:kern w:val="1"/>
          <w:sz w:val="28"/>
          <w:szCs w:val="28"/>
          <w:lang w:eastAsia="ru-RU"/>
        </w:rPr>
      </w:pPr>
      <w:r w:rsidRPr="00B0515A">
        <w:rPr>
          <w:rFonts w:ascii="Times New Roman" w:eastAsia="Arial Unicode MS" w:hAnsi="Times New Roman" w:cs="Times New Roman"/>
          <w:color w:val="000000"/>
          <w:kern w:val="1"/>
          <w:sz w:val="28"/>
          <w:szCs w:val="28"/>
          <w:lang w:eastAsia="ru-RU"/>
        </w:rPr>
        <w:t>_____ рублей – за пределы (</w:t>
      </w:r>
      <w:r w:rsidRPr="00B0515A">
        <w:rPr>
          <w:rFonts w:ascii="Times New Roman" w:eastAsia="Arial Unicode MS" w:hAnsi="Times New Roman" w:cs="Times New Roman"/>
          <w:i/>
          <w:iCs/>
          <w:color w:val="000000"/>
          <w:kern w:val="1"/>
          <w:sz w:val="28"/>
          <w:szCs w:val="28"/>
          <w:lang w:eastAsia="ru-RU"/>
        </w:rPr>
        <w:t>указать наименование субъекта РФ)</w:t>
      </w:r>
      <w:r w:rsidRPr="00B0515A">
        <w:rPr>
          <w:rFonts w:ascii="Times New Roman" w:eastAsia="Arial Unicode MS" w:hAnsi="Times New Roman" w:cs="Times New Roman"/>
          <w:color w:val="000000"/>
          <w:kern w:val="1"/>
          <w:sz w:val="28"/>
          <w:szCs w:val="28"/>
          <w:lang w:eastAsia="ru-RU"/>
        </w:rPr>
        <w:t>;</w:t>
      </w:r>
    </w:p>
    <w:p w:rsidR="00B0515A" w:rsidRPr="00B0515A" w:rsidRDefault="00B0515A" w:rsidP="00B0515A">
      <w:pPr>
        <w:shd w:val="clear" w:color="auto" w:fill="FFFFFF"/>
        <w:spacing w:after="0" w:line="240" w:lineRule="auto"/>
        <w:ind w:firstLine="709"/>
        <w:contextualSpacing/>
        <w:jc w:val="both"/>
        <w:rPr>
          <w:rFonts w:ascii="Times New Roman" w:eastAsia="Arial Unicode MS" w:hAnsi="Times New Roman" w:cs="Times New Roman"/>
          <w:color w:val="000000"/>
          <w:kern w:val="1"/>
          <w:sz w:val="28"/>
          <w:szCs w:val="28"/>
          <w:lang w:eastAsia="ru-RU"/>
        </w:rPr>
      </w:pPr>
      <w:r w:rsidRPr="00B0515A">
        <w:rPr>
          <w:rFonts w:ascii="Times New Roman" w:eastAsia="Arial Unicode MS" w:hAnsi="Times New Roman" w:cs="Times New Roman"/>
          <w:color w:val="000000"/>
          <w:kern w:val="1"/>
          <w:sz w:val="28"/>
          <w:szCs w:val="28"/>
          <w:lang w:eastAsia="ru-RU"/>
        </w:rPr>
        <w:t xml:space="preserve">_____ рублей – при </w:t>
      </w:r>
      <w:r w:rsidRPr="00B0515A">
        <w:rPr>
          <w:rFonts w:ascii="Times New Roman" w:eastAsia="Times New Roman" w:hAnsi="Times New Roman" w:cs="Times New Roman"/>
          <w:iCs/>
          <w:color w:val="000000"/>
          <w:sz w:val="28"/>
          <w:szCs w:val="28"/>
          <w:lang w:eastAsia="ru-RU"/>
        </w:rPr>
        <w:t>командировании</w:t>
      </w:r>
      <w:r w:rsidRPr="00B0515A">
        <w:rPr>
          <w:rFonts w:ascii="Times New Roman" w:eastAsia="Arial Unicode MS" w:hAnsi="Times New Roman" w:cs="Times New Roman"/>
          <w:color w:val="000000"/>
          <w:kern w:val="1"/>
          <w:sz w:val="28"/>
          <w:szCs w:val="28"/>
          <w:lang w:eastAsia="ru-RU"/>
        </w:rPr>
        <w:t xml:space="preserve"> в города федерального значения Москву и Санкт-Петербург.</w:t>
      </w:r>
    </w:p>
    <w:p w:rsidR="00B0515A" w:rsidRPr="00B0515A" w:rsidRDefault="00B0515A" w:rsidP="00B0515A">
      <w:pPr>
        <w:shd w:val="clear" w:color="auto" w:fill="FFFFFF"/>
        <w:tabs>
          <w:tab w:val="left" w:pos="1464"/>
        </w:tabs>
        <w:suppressAutoHyphens/>
        <w:autoSpaceDE w:val="0"/>
        <w:spacing w:after="0" w:line="240" w:lineRule="auto"/>
        <w:ind w:firstLine="709"/>
        <w:contextualSpacing/>
        <w:jc w:val="both"/>
        <w:rPr>
          <w:rFonts w:ascii="Times New Roman" w:eastAsia="Times New Roman" w:hAnsi="Times New Roman" w:cs="Times New Roman"/>
          <w:iCs/>
          <w:color w:val="000000"/>
          <w:kern w:val="1"/>
          <w:sz w:val="28"/>
          <w:szCs w:val="28"/>
          <w:lang w:eastAsia="ar-SA"/>
        </w:rPr>
      </w:pPr>
      <w:r w:rsidRPr="00B0515A">
        <w:rPr>
          <w:rFonts w:ascii="Times New Roman" w:eastAsia="Times New Roman" w:hAnsi="Times New Roman" w:cs="Times New Roman"/>
          <w:iCs/>
          <w:color w:val="000000"/>
          <w:kern w:val="1"/>
          <w:sz w:val="28"/>
          <w:szCs w:val="28"/>
          <w:lang w:eastAsia="ar-SA"/>
        </w:rPr>
        <w:t xml:space="preserve">При направлении работников </w:t>
      </w:r>
      <w:r w:rsidRPr="00B0515A">
        <w:rPr>
          <w:rFonts w:ascii="Times New Roman" w:eastAsia="Times New Roman" w:hAnsi="Times New Roman" w:cs="Arial"/>
          <w:color w:val="000000"/>
          <w:kern w:val="1"/>
          <w:sz w:val="28"/>
          <w:szCs w:val="28"/>
          <w:lang w:eastAsia="ar-SA"/>
        </w:rPr>
        <w:t>в служебные командировки</w:t>
      </w:r>
      <w:r w:rsidRPr="00B0515A">
        <w:rPr>
          <w:rFonts w:ascii="Times New Roman" w:eastAsia="Times New Roman" w:hAnsi="Times New Roman" w:cs="Times New Roman"/>
          <w:iCs/>
          <w:color w:val="000000"/>
          <w:kern w:val="1"/>
          <w:sz w:val="28"/>
          <w:szCs w:val="28"/>
          <w:lang w:eastAsia="ar-SA"/>
        </w:rPr>
        <w:t xml:space="preserve"> в районы Крайнего Севера и в приравненные к ним местности, а также в субъекты Российской Федерации, отнесенные к Дальневосточному федеральному округу, увеличивать размер суточных на ____%.</w:t>
      </w:r>
    </w:p>
    <w:p w:rsidR="00B0515A" w:rsidRPr="00B0515A" w:rsidRDefault="00B0515A" w:rsidP="00B0515A">
      <w:pPr>
        <w:tabs>
          <w:tab w:val="left" w:pos="709"/>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2.2.18.</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B0515A" w:rsidRPr="00B0515A" w:rsidRDefault="00B0515A" w:rsidP="00B0515A">
      <w:pPr>
        <w:tabs>
          <w:tab w:val="left" w:pos="709"/>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B0515A" w:rsidRPr="00B0515A" w:rsidRDefault="00B0515A" w:rsidP="00B0515A">
      <w:pPr>
        <w:tabs>
          <w:tab w:val="left" w:pos="709"/>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B0515A" w:rsidRPr="00B0515A" w:rsidRDefault="00B0515A" w:rsidP="00B0515A">
      <w:pPr>
        <w:tabs>
          <w:tab w:val="left" w:pos="709"/>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2.2.19.</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руководствуясь тем, что данное увольнение является правом, а не обязанностью работодателя.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B0515A" w:rsidRPr="00B0515A" w:rsidRDefault="00B0515A" w:rsidP="00B0515A">
      <w:pPr>
        <w:tabs>
          <w:tab w:val="left" w:pos="709"/>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на подготовку и дополнительное профессиональное образование, а также на прохождение независимой оценки в течении трех лет подряд (статья 197 ТК РФ).</w:t>
      </w:r>
    </w:p>
    <w:p w:rsidR="00B0515A" w:rsidRPr="00B0515A" w:rsidRDefault="00B0515A" w:rsidP="00B0515A">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color w:val="000000"/>
          <w:sz w:val="28"/>
          <w:szCs w:val="28"/>
          <w:lang w:eastAsia="ru-RU"/>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2.2.20.</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Способствовать реализации прав педагогических работников на обращение в комиссию по урегулированию споров между участниками образовательных </w:t>
      </w:r>
      <w:r w:rsidRPr="00B0515A">
        <w:rPr>
          <w:rFonts w:ascii="Times New Roman" w:eastAsia="Times New Roman" w:hAnsi="Times New Roman" w:cs="Times New Roman"/>
          <w:sz w:val="28"/>
          <w:szCs w:val="28"/>
          <w:lang w:eastAsia="ru-RU"/>
        </w:rPr>
        <w:lastRenderedPageBreak/>
        <w:t>отношений</w:t>
      </w:r>
      <w:r w:rsidRPr="00B0515A">
        <w:rPr>
          <w:rFonts w:ascii="Times New Roman" w:eastAsia="Times New Roman" w:hAnsi="Times New Roman" w:cs="Times New Roman"/>
          <w:sz w:val="28"/>
          <w:szCs w:val="28"/>
          <w:vertAlign w:val="superscript"/>
          <w:lang w:eastAsia="ru-RU"/>
        </w:rPr>
        <w:footnoteReference w:id="21"/>
      </w:r>
      <w:r w:rsidRPr="00B0515A">
        <w:rPr>
          <w:rFonts w:ascii="Times New Roman" w:eastAsia="Times New Roman" w:hAnsi="Times New Roman" w:cs="Times New Roman"/>
          <w:sz w:val="28"/>
          <w:szCs w:val="28"/>
          <w:lang w:eastAsia="ru-RU"/>
        </w:rPr>
        <w:t>,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2.2.21.</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bCs/>
          <w:iCs/>
          <w:sz w:val="28"/>
          <w:szCs w:val="28"/>
          <w:lang w:eastAsia="ru-RU"/>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r w:rsidRPr="00B0515A">
        <w:rPr>
          <w:rFonts w:ascii="Times New Roman" w:eastAsia="Times New Roman" w:hAnsi="Times New Roman" w:cs="Times New Roman"/>
          <w:bCs/>
          <w:iCs/>
          <w:sz w:val="28"/>
          <w:szCs w:val="28"/>
          <w:vertAlign w:val="superscript"/>
          <w:lang w:eastAsia="ru-RU"/>
        </w:rPr>
        <w:footnoteReference w:id="22"/>
      </w:r>
      <w:r w:rsidRPr="00B0515A">
        <w:rPr>
          <w:rFonts w:ascii="Times New Roman" w:eastAsia="Times New Roman" w:hAnsi="Times New Roman" w:cs="Times New Roman"/>
          <w:bCs/>
          <w:iCs/>
          <w:sz w:val="28"/>
          <w:szCs w:val="28"/>
          <w:lang w:eastAsia="ru-RU"/>
        </w:rPr>
        <w:t>.</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color w:val="000000"/>
          <w:sz w:val="28"/>
          <w:szCs w:val="28"/>
          <w:lang w:eastAsia="ru-RU"/>
        </w:rPr>
        <w:t>2.3.</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color w:val="000000"/>
          <w:sz w:val="28"/>
          <w:szCs w:val="28"/>
          <w:lang w:eastAsia="ru-RU"/>
        </w:rPr>
        <w:t>Выборный орган первичной профсоюзной организации обязуется:</w:t>
      </w:r>
    </w:p>
    <w:p w:rsidR="00B0515A" w:rsidRPr="00B0515A" w:rsidRDefault="00B0515A" w:rsidP="00B0515A">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color w:val="000000"/>
          <w:sz w:val="28"/>
          <w:szCs w:val="28"/>
          <w:lang w:eastAsia="ru-RU"/>
        </w:rPr>
        <w:t>2.3.1.</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color w:val="000000"/>
          <w:sz w:val="28"/>
          <w:szCs w:val="28"/>
          <w:lang w:eastAsia="ru-RU"/>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B0515A" w:rsidRPr="00B0515A" w:rsidRDefault="00B0515A" w:rsidP="00B0515A">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color w:val="000000"/>
          <w:sz w:val="28"/>
          <w:szCs w:val="28"/>
          <w:lang w:eastAsia="ru-RU"/>
        </w:rPr>
        <w:t>2.3.2.</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color w:val="000000"/>
          <w:sz w:val="28"/>
          <w:szCs w:val="28"/>
          <w:lang w:eastAsia="ru-RU"/>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w:t>
      </w:r>
      <w:r w:rsidRPr="00B0515A">
        <w:rPr>
          <w:rFonts w:ascii="Times New Roman" w:eastAsia="Times New Roman" w:hAnsi="Times New Roman" w:cs="Times New Roman"/>
          <w:color w:val="000000"/>
          <w:sz w:val="28"/>
          <w:szCs w:val="28"/>
          <w:vertAlign w:val="superscript"/>
          <w:lang w:eastAsia="ru-RU"/>
        </w:rPr>
        <w:footnoteReference w:id="23"/>
      </w:r>
      <w:r w:rsidRPr="00B0515A">
        <w:rPr>
          <w:rFonts w:ascii="Times New Roman" w:eastAsia="Times New Roman" w:hAnsi="Times New Roman" w:cs="Times New Roman"/>
          <w:color w:val="000000"/>
          <w:sz w:val="28"/>
          <w:szCs w:val="28"/>
          <w:lang w:eastAsia="ru-RU"/>
        </w:rPr>
        <w:t>,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статьи82 ТК РФ.</w:t>
      </w:r>
    </w:p>
    <w:p w:rsidR="00B0515A" w:rsidRPr="00B0515A" w:rsidRDefault="00B0515A" w:rsidP="00B0515A">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color w:val="000000"/>
          <w:sz w:val="28"/>
          <w:szCs w:val="28"/>
          <w:lang w:eastAsia="ru-RU"/>
        </w:rPr>
        <w:t>2.3.3.</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color w:val="000000"/>
          <w:sz w:val="28"/>
          <w:szCs w:val="28"/>
          <w:lang w:eastAsia="ru-RU"/>
        </w:rPr>
        <w:t xml:space="preserve">Осуществлять контроль за выполнением коллективного договора, </w:t>
      </w:r>
      <w:r w:rsidRPr="00B0515A">
        <w:rPr>
          <w:rFonts w:ascii="Times New Roman" w:eastAsia="Times New Roman" w:hAnsi="Times New Roman" w:cs="Times New Roman"/>
          <w:sz w:val="28"/>
          <w:szCs w:val="28"/>
          <w:lang w:eastAsia="ru-RU"/>
        </w:rPr>
        <w:t>локальных нормативных актов</w:t>
      </w:r>
      <w:r w:rsidRPr="00B0515A">
        <w:rPr>
          <w:rFonts w:ascii="Times New Roman" w:eastAsia="Times New Roman" w:hAnsi="Times New Roman" w:cs="Times New Roman"/>
          <w:color w:val="000000"/>
          <w:sz w:val="28"/>
          <w:szCs w:val="28"/>
          <w:lang w:eastAsia="ru-RU"/>
        </w:rPr>
        <w:t>, если они являются приложениями к коллективному договору, как их неотъемлемой частью</w:t>
      </w:r>
      <w:r w:rsidRPr="00B0515A">
        <w:rPr>
          <w:rFonts w:ascii="Times New Roman" w:eastAsia="Times New Roman" w:hAnsi="Times New Roman" w:cs="Times New Roman"/>
          <w:color w:val="000000"/>
          <w:sz w:val="28"/>
          <w:szCs w:val="28"/>
          <w:vertAlign w:val="superscript"/>
          <w:lang w:eastAsia="ru-RU"/>
        </w:rPr>
        <w:footnoteReference w:id="24"/>
      </w:r>
      <w:r w:rsidRPr="00B0515A">
        <w:rPr>
          <w:rFonts w:ascii="Times New Roman" w:eastAsia="Times New Roman" w:hAnsi="Times New Roman" w:cs="Times New Roman"/>
          <w:color w:val="000000"/>
          <w:sz w:val="28"/>
          <w:szCs w:val="28"/>
          <w:lang w:eastAsia="ru-RU"/>
        </w:rPr>
        <w:t>.</w:t>
      </w:r>
    </w:p>
    <w:p w:rsidR="00B0515A" w:rsidRPr="00B0515A" w:rsidRDefault="00B0515A" w:rsidP="00B0515A">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color w:val="000000"/>
          <w:sz w:val="28"/>
          <w:szCs w:val="28"/>
          <w:lang w:eastAsia="ru-RU"/>
        </w:rPr>
        <w:t>2.3.4.</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color w:val="000000"/>
          <w:sz w:val="28"/>
          <w:szCs w:val="28"/>
          <w:lang w:eastAsia="ru-RU"/>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sidRPr="00B0515A">
        <w:rPr>
          <w:rFonts w:ascii="Times New Roman" w:eastAsia="Times New Roman" w:hAnsi="Times New Roman" w:cs="Times New Roman"/>
          <w:sz w:val="28"/>
          <w:szCs w:val="28"/>
          <w:lang w:eastAsia="ru-RU"/>
        </w:rPr>
        <w:t>предусмотренным трудовым законодательством</w:t>
      </w:r>
      <w:r w:rsidRPr="00B0515A">
        <w:rPr>
          <w:rFonts w:ascii="Times New Roman" w:eastAsia="Times New Roman" w:hAnsi="Times New Roman" w:cs="Times New Roman"/>
          <w:color w:val="000000"/>
          <w:sz w:val="28"/>
          <w:szCs w:val="28"/>
          <w:vertAlign w:val="superscript"/>
          <w:lang w:eastAsia="ru-RU"/>
        </w:rPr>
        <w:footnoteReference w:id="25"/>
      </w:r>
      <w:r w:rsidRPr="00B0515A">
        <w:rPr>
          <w:rFonts w:ascii="Times New Roman" w:eastAsia="Times New Roman" w:hAnsi="Times New Roman" w:cs="Times New Roman"/>
          <w:color w:val="000000"/>
          <w:sz w:val="28"/>
          <w:szCs w:val="28"/>
          <w:lang w:eastAsia="ru-RU"/>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r w:rsidRPr="00B0515A">
        <w:rPr>
          <w:rFonts w:ascii="Times New Roman" w:eastAsia="Times New Roman" w:hAnsi="Times New Roman" w:cs="Times New Roman"/>
          <w:color w:val="000000"/>
          <w:sz w:val="28"/>
          <w:szCs w:val="28"/>
          <w:vertAlign w:val="superscript"/>
          <w:lang w:eastAsia="ru-RU"/>
        </w:rPr>
        <w:footnoteReference w:id="26"/>
      </w:r>
      <w:r w:rsidRPr="00B0515A">
        <w:rPr>
          <w:rFonts w:ascii="Times New Roman" w:eastAsia="Times New Roman" w:hAnsi="Times New Roman" w:cs="Times New Roman"/>
          <w:color w:val="000000"/>
          <w:sz w:val="28"/>
          <w:szCs w:val="28"/>
          <w:lang w:eastAsia="ru-RU"/>
        </w:rPr>
        <w:t>.</w:t>
      </w:r>
    </w:p>
    <w:p w:rsidR="00B0515A" w:rsidRPr="00B0515A" w:rsidRDefault="00B0515A" w:rsidP="00B0515A">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color w:val="000000"/>
          <w:sz w:val="28"/>
          <w:szCs w:val="28"/>
          <w:lang w:eastAsia="ru-RU"/>
        </w:rPr>
        <w:t>2.3.5.</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color w:val="000000"/>
          <w:sz w:val="28"/>
          <w:szCs w:val="28"/>
          <w:lang w:eastAsia="ru-RU"/>
        </w:rPr>
        <w:t>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(статья391 ТК РФ), а также представлять интересы работников в коллективных трудовых спорах по вопросам, предусмотренным статьёй 398 ТК</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color w:val="000000"/>
          <w:sz w:val="28"/>
          <w:szCs w:val="28"/>
          <w:lang w:eastAsia="ru-RU"/>
        </w:rPr>
        <w:t>РФ.</w:t>
      </w:r>
    </w:p>
    <w:p w:rsidR="00B0515A" w:rsidRPr="00B0515A" w:rsidRDefault="00B0515A" w:rsidP="00B0515A">
      <w:pPr>
        <w:spacing w:after="0" w:line="240" w:lineRule="auto"/>
        <w:ind w:firstLine="709"/>
        <w:contextualSpacing/>
        <w:jc w:val="center"/>
        <w:rPr>
          <w:rFonts w:ascii="Times New Roman" w:eastAsia="Times New Roman" w:hAnsi="Times New Roman" w:cs="Times New Roman"/>
          <w:color w:val="000000"/>
          <w:sz w:val="28"/>
          <w:szCs w:val="28"/>
          <w:lang w:eastAsia="ru-RU"/>
        </w:rPr>
      </w:pPr>
    </w:p>
    <w:p w:rsidR="00B0515A" w:rsidRPr="00B0515A" w:rsidRDefault="00B0515A" w:rsidP="00B0515A">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r w:rsidRPr="00B0515A">
        <w:rPr>
          <w:rFonts w:ascii="Times New Roman" w:eastAsia="Times New Roman" w:hAnsi="Times New Roman" w:cs="Times New Roman"/>
          <w:b/>
          <w:bCs/>
          <w:caps/>
          <w:sz w:val="24"/>
          <w:szCs w:val="24"/>
          <w:lang w:val="en-US" w:eastAsia="ru-RU"/>
        </w:rPr>
        <w:t>III</w:t>
      </w:r>
      <w:r w:rsidRPr="00B0515A">
        <w:rPr>
          <w:rFonts w:ascii="Times New Roman" w:eastAsia="Times New Roman" w:hAnsi="Times New Roman" w:cs="Times New Roman"/>
          <w:b/>
          <w:bCs/>
          <w:caps/>
          <w:sz w:val="24"/>
          <w:szCs w:val="24"/>
          <w:lang w:eastAsia="ru-RU"/>
        </w:rPr>
        <w:t>. рабочее время и время отдыха</w:t>
      </w:r>
    </w:p>
    <w:p w:rsidR="00B0515A" w:rsidRPr="00B0515A" w:rsidRDefault="00B0515A" w:rsidP="00B0515A">
      <w:pPr>
        <w:spacing w:after="0" w:line="240" w:lineRule="auto"/>
        <w:ind w:firstLine="709"/>
        <w:contextualSpacing/>
        <w:jc w:val="center"/>
        <w:rPr>
          <w:rFonts w:ascii="Times New Roman" w:eastAsia="Times New Roman" w:hAnsi="Times New Roman" w:cs="Times New Roman"/>
          <w:b/>
          <w:bCs/>
          <w:sz w:val="28"/>
          <w:szCs w:val="28"/>
          <w:lang w:eastAsia="ru-RU"/>
        </w:rPr>
      </w:pP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3.</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Стороны пришли к соглашению о том, что:</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В соответствии с частью третьей статьи 333 ТК РФ в зависимости от должности и (или) специальности педагогических работников с учётом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отношении педагогических работников, относящихся к профессорско-преподавательскому составу,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отношении иных педагогических работников</w:t>
      </w:r>
      <w:r w:rsidRPr="00B0515A">
        <w:rPr>
          <w:rFonts w:ascii="Times New Roman" w:eastAsia="Times New Roman" w:hAnsi="Times New Roman" w:cs="Times New Roman"/>
          <w:sz w:val="28"/>
          <w:szCs w:val="28"/>
          <w:vertAlign w:val="superscript"/>
          <w:lang w:eastAsia="ru-RU"/>
        </w:rPr>
        <w:footnoteReference w:id="27"/>
      </w:r>
      <w:r w:rsidRPr="00B0515A">
        <w:rPr>
          <w:rFonts w:ascii="Times New Roman" w:eastAsia="Times New Roman" w:hAnsi="Times New Roman" w:cs="Times New Roman"/>
          <w:sz w:val="28"/>
          <w:szCs w:val="28"/>
          <w:lang w:eastAsia="ru-RU"/>
        </w:rPr>
        <w:t>.</w:t>
      </w:r>
    </w:p>
    <w:p w:rsidR="00B0515A" w:rsidRPr="00B0515A" w:rsidRDefault="00B0515A" w:rsidP="00B0515A">
      <w:pPr>
        <w:widowControl w:val="0"/>
        <w:suppressAutoHyphens/>
        <w:autoSpaceDE w:val="0"/>
        <w:spacing w:after="0" w:line="240" w:lineRule="auto"/>
        <w:ind w:firstLine="709"/>
        <w:contextualSpacing/>
        <w:jc w:val="both"/>
        <w:rPr>
          <w:rFonts w:ascii="Times New Roman" w:eastAsia="Times New Roman" w:hAnsi="Times New Roman" w:cs="Times New Roman"/>
          <w:kern w:val="1"/>
          <w:sz w:val="28"/>
          <w:szCs w:val="28"/>
          <w:highlight w:val="lightGray"/>
          <w:lang w:eastAsia="ar-SA"/>
        </w:rPr>
      </w:pPr>
      <w:r w:rsidRPr="00B0515A">
        <w:rPr>
          <w:rFonts w:ascii="Times New Roman" w:eastAsia="Times New Roman" w:hAnsi="Times New Roman" w:cs="Times New Roman"/>
          <w:sz w:val="28"/>
          <w:szCs w:val="28"/>
          <w:lang w:eastAsia="ar-SA"/>
        </w:rPr>
        <w:t>3.1.1.</w:t>
      </w:r>
      <w:r w:rsidRPr="00B0515A">
        <w:rPr>
          <w:rFonts w:ascii="Arial" w:eastAsia="Arial Unicode MS" w:hAnsi="Arial" w:cs="Arial"/>
          <w:color w:val="000000"/>
          <w:kern w:val="1"/>
          <w:sz w:val="28"/>
          <w:szCs w:val="28"/>
          <w:lang w:eastAsia="ar-SA"/>
        </w:rPr>
        <w:t> </w:t>
      </w:r>
      <w:r w:rsidRPr="00B0515A">
        <w:rPr>
          <w:rFonts w:ascii="Times New Roman" w:eastAsia="Times New Roman" w:hAnsi="Times New Roman" w:cs="Times New Roman"/>
          <w:sz w:val="28"/>
          <w:szCs w:val="28"/>
          <w:lang w:eastAsia="ar-SA"/>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w:t>
      </w:r>
      <w:r w:rsidRPr="00B0515A">
        <w:rPr>
          <w:rFonts w:ascii="Times New Roman" w:eastAsia="Times New Roman" w:hAnsi="Times New Roman" w:cs="Times New Roman"/>
          <w:kern w:val="1"/>
          <w:sz w:val="28"/>
          <w:szCs w:val="28"/>
          <w:lang w:eastAsia="ar-SA"/>
        </w:rPr>
        <w:t xml:space="preserve">с учётом </w:t>
      </w:r>
      <w:hyperlink r:id="rId9" w:history="1">
        <w:r w:rsidRPr="00B0515A">
          <w:rPr>
            <w:rFonts w:ascii="Times New Roman" w:eastAsia="Times New Roman" w:hAnsi="Times New Roman" w:cs="Times New Roman"/>
            <w:kern w:val="1"/>
            <w:sz w:val="28"/>
            <w:szCs w:val="28"/>
            <w:lang w:eastAsia="ar-SA"/>
          </w:rPr>
          <w:t>особенностей</w:t>
        </w:r>
      </w:hyperlink>
      <w:r w:rsidRPr="00B0515A">
        <w:rPr>
          <w:rFonts w:ascii="Times New Roman" w:eastAsia="Times New Roman" w:hAnsi="Times New Roman" w:cs="Times New Roman"/>
          <w:kern w:val="1"/>
          <w:sz w:val="28"/>
          <w:szCs w:val="28"/>
          <w:lang w:eastAsia="ar-SA"/>
        </w:rPr>
        <w:t>,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r w:rsidRPr="00B0515A">
        <w:rPr>
          <w:rFonts w:ascii="Times New Roman" w:eastAsia="Times New Roman" w:hAnsi="Times New Roman" w:cs="Times New Roman"/>
          <w:kern w:val="1"/>
          <w:sz w:val="28"/>
          <w:szCs w:val="28"/>
          <w:vertAlign w:val="superscript"/>
          <w:lang w:eastAsia="ar-SA"/>
        </w:rPr>
        <w:footnoteReference w:id="28"/>
      </w:r>
      <w:r w:rsidRPr="00B0515A">
        <w:rPr>
          <w:rFonts w:ascii="Times New Roman" w:eastAsia="Times New Roman" w:hAnsi="Times New Roman" w:cs="Times New Roman"/>
          <w:kern w:val="1"/>
          <w:sz w:val="28"/>
          <w:szCs w:val="28"/>
          <w:lang w:eastAsia="ar-SA"/>
        </w:rPr>
        <w:t>.</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3.1.2.</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 xml:space="preserve">При установлении учителям, для которых данная организация является местом основной работы, фактического объёма учебной нагрузки на новый учебный год за ними сохраняется её объём и преемственность преподавания предметов в классах. </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 xml:space="preserve">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w:t>
      </w:r>
      <w:r w:rsidRPr="00B0515A">
        <w:rPr>
          <w:rFonts w:ascii="Times New Roman" w:eastAsia="Times New Roman" w:hAnsi="Times New Roman" w:cs="Times New Roman"/>
          <w:sz w:val="28"/>
          <w:szCs w:val="28"/>
          <w:lang w:eastAsia="ru-RU"/>
        </w:rPr>
        <w:lastRenderedPageBreak/>
        <w:t>сторон трудового договора, заключаемого в письменной форме, за исключением случаев, предусмотренных пунктом</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1.6</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приложения 2 к приказу №</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1601.</w:t>
      </w:r>
    </w:p>
    <w:p w:rsidR="00B0515A" w:rsidRPr="00B0515A" w:rsidRDefault="00B0515A" w:rsidP="00B0515A">
      <w:pPr>
        <w:spacing w:after="0" w:line="240" w:lineRule="auto"/>
        <w:ind w:firstLine="709"/>
        <w:contextualSpacing/>
        <w:jc w:val="both"/>
        <w:rPr>
          <w:rFonts w:ascii="Times New Roman" w:eastAsia="Times New Roman" w:hAnsi="Times New Roman" w:cs="Times New Roman"/>
          <w:iCs/>
          <w:sz w:val="28"/>
          <w:szCs w:val="28"/>
          <w:lang w:eastAsia="ru-RU"/>
        </w:rPr>
      </w:pPr>
      <w:r w:rsidRPr="00B0515A">
        <w:rPr>
          <w:rFonts w:ascii="Times New Roman" w:eastAsia="Times New Roman" w:hAnsi="Times New Roman" w:cs="Times New Roman"/>
          <w:iCs/>
          <w:sz w:val="28"/>
          <w:szCs w:val="28"/>
          <w:lang w:eastAsia="ru-RU"/>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iCs/>
          <w:sz w:val="28"/>
          <w:szCs w:val="28"/>
          <w:lang w:eastAsia="ru-RU"/>
        </w:rPr>
        <w:t>1.7,</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iCs/>
          <w:sz w:val="28"/>
          <w:szCs w:val="28"/>
          <w:lang w:eastAsia="ru-RU"/>
        </w:rPr>
        <w:t>5.2 приложения 2 к приказу №</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iCs/>
          <w:sz w:val="28"/>
          <w:szCs w:val="28"/>
          <w:lang w:eastAsia="ru-RU"/>
        </w:rPr>
        <w:t>1601, в том числе:</w:t>
      </w:r>
    </w:p>
    <w:p w:rsidR="00B0515A" w:rsidRPr="00B0515A" w:rsidRDefault="00B0515A" w:rsidP="00B0515A">
      <w:pPr>
        <w:spacing w:after="0" w:line="240" w:lineRule="auto"/>
        <w:ind w:firstLine="709"/>
        <w:contextualSpacing/>
        <w:jc w:val="both"/>
        <w:rPr>
          <w:rFonts w:ascii="Times New Roman" w:eastAsia="Times New Roman" w:hAnsi="Times New Roman" w:cs="Times New Roman"/>
          <w:iCs/>
          <w:sz w:val="28"/>
          <w:szCs w:val="28"/>
          <w:lang w:eastAsia="ru-RU"/>
        </w:rPr>
      </w:pPr>
      <w:r w:rsidRPr="00B0515A">
        <w:rPr>
          <w:rFonts w:ascii="Times New Roman" w:eastAsia="Times New Roman" w:hAnsi="Times New Roman" w:cs="Times New Roman"/>
          <w:iCs/>
          <w:sz w:val="28"/>
          <w:szCs w:val="28"/>
          <w:lang w:eastAsia="ru-RU"/>
        </w:rPr>
        <w:t>а)</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iCs/>
          <w:sz w:val="28"/>
          <w:szCs w:val="28"/>
          <w:lang w:eastAsia="ru-RU"/>
        </w:rPr>
        <w:t>по взаимному согласию сторон;</w:t>
      </w:r>
    </w:p>
    <w:p w:rsidR="00B0515A" w:rsidRPr="00B0515A" w:rsidRDefault="00B0515A" w:rsidP="00B0515A">
      <w:pPr>
        <w:spacing w:after="0" w:line="240" w:lineRule="auto"/>
        <w:ind w:firstLine="709"/>
        <w:contextualSpacing/>
        <w:jc w:val="both"/>
        <w:rPr>
          <w:rFonts w:ascii="Times New Roman" w:eastAsia="Times New Roman" w:hAnsi="Times New Roman" w:cs="Times New Roman"/>
          <w:iCs/>
          <w:sz w:val="28"/>
          <w:szCs w:val="28"/>
          <w:lang w:eastAsia="ru-RU"/>
        </w:rPr>
      </w:pPr>
      <w:r w:rsidRPr="00B0515A">
        <w:rPr>
          <w:rFonts w:ascii="Times New Roman" w:eastAsia="Times New Roman" w:hAnsi="Times New Roman" w:cs="Times New Roman"/>
          <w:iCs/>
          <w:sz w:val="28"/>
          <w:szCs w:val="28"/>
          <w:lang w:eastAsia="ru-RU"/>
        </w:rPr>
        <w:t>б)</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iCs/>
          <w:sz w:val="28"/>
          <w:szCs w:val="28"/>
          <w:lang w:eastAsia="ru-RU"/>
        </w:rPr>
        <w:t>по инициативе работодателя в случаях:</w:t>
      </w:r>
    </w:p>
    <w:p w:rsidR="00B0515A" w:rsidRPr="00B0515A" w:rsidRDefault="00B0515A" w:rsidP="00B0515A">
      <w:pPr>
        <w:spacing w:after="0" w:line="240" w:lineRule="auto"/>
        <w:ind w:firstLine="709"/>
        <w:contextualSpacing/>
        <w:jc w:val="both"/>
        <w:rPr>
          <w:rFonts w:ascii="Times New Roman" w:eastAsia="Times New Roman" w:hAnsi="Times New Roman" w:cs="Times New Roman"/>
          <w:iCs/>
          <w:strike/>
          <w:sz w:val="28"/>
          <w:szCs w:val="28"/>
          <w:lang w:eastAsia="ru-RU"/>
        </w:rPr>
      </w:pPr>
      <w:r w:rsidRPr="00B0515A">
        <w:rPr>
          <w:rFonts w:ascii="Times New Roman" w:eastAsia="Times New Roman" w:hAnsi="Times New Roman" w:cs="Times New Roman"/>
          <w:iCs/>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iCs/>
          <w:sz w:val="28"/>
          <w:szCs w:val="28"/>
          <w:lang w:eastAsia="ru-RU"/>
        </w:rPr>
        <w:t>уменьшения количества часов по учебным планам и программам, сокращения количества классов (групп);</w:t>
      </w:r>
    </w:p>
    <w:p w:rsidR="00B0515A" w:rsidRPr="00B0515A" w:rsidRDefault="00B0515A" w:rsidP="00B0515A">
      <w:pPr>
        <w:spacing w:after="0" w:line="240" w:lineRule="auto"/>
        <w:ind w:firstLine="709"/>
        <w:contextualSpacing/>
        <w:jc w:val="both"/>
        <w:rPr>
          <w:rFonts w:ascii="Times New Roman" w:eastAsia="Times New Roman" w:hAnsi="Times New Roman" w:cs="Times New Roman"/>
          <w:iCs/>
          <w:sz w:val="28"/>
          <w:szCs w:val="28"/>
          <w:lang w:eastAsia="ru-RU"/>
        </w:rPr>
      </w:pPr>
      <w:r w:rsidRPr="00B0515A">
        <w:rPr>
          <w:rFonts w:ascii="Times New Roman" w:eastAsia="Times New Roman" w:hAnsi="Times New Roman" w:cs="Times New Roman"/>
          <w:iCs/>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iCs/>
          <w:sz w:val="28"/>
          <w:szCs w:val="28"/>
          <w:lang w:eastAsia="ru-RU"/>
        </w:rPr>
        <w:t>восстановления на работе учителя, ранее выполнявшего эту учебную нагрузку;</w:t>
      </w:r>
    </w:p>
    <w:p w:rsidR="00B0515A" w:rsidRPr="00B0515A" w:rsidRDefault="00B0515A" w:rsidP="00B0515A">
      <w:pPr>
        <w:spacing w:after="0" w:line="240" w:lineRule="auto"/>
        <w:ind w:firstLine="709"/>
        <w:contextualSpacing/>
        <w:jc w:val="both"/>
        <w:rPr>
          <w:rFonts w:ascii="Times New Roman" w:eastAsia="Times New Roman" w:hAnsi="Times New Roman" w:cs="Times New Roman"/>
          <w:iCs/>
          <w:sz w:val="28"/>
          <w:szCs w:val="28"/>
          <w:lang w:eastAsia="ru-RU"/>
        </w:rPr>
      </w:pPr>
      <w:r w:rsidRPr="00B0515A">
        <w:rPr>
          <w:rFonts w:ascii="Times New Roman" w:eastAsia="Times New Roman" w:hAnsi="Times New Roman" w:cs="Times New Roman"/>
          <w:iCs/>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iCs/>
          <w:sz w:val="28"/>
          <w:szCs w:val="28"/>
          <w:lang w:eastAsia="ru-RU"/>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w:t>
      </w:r>
      <w:r w:rsidRPr="00B0515A">
        <w:rPr>
          <w:rFonts w:ascii="Times New Roman" w:eastAsia="Times New Roman" w:hAnsi="Times New Roman" w:cs="Times New Roman"/>
          <w:sz w:val="28"/>
          <w:szCs w:val="28"/>
          <w:vertAlign w:val="superscript"/>
          <w:lang w:eastAsia="ru-RU"/>
        </w:rPr>
        <w:footnoteReference w:id="29"/>
      </w:r>
      <w:r w:rsidRPr="00B0515A">
        <w:rPr>
          <w:rFonts w:ascii="Times New Roman" w:eastAsia="Times New Roman" w:hAnsi="Times New Roman" w:cs="Times New Roman"/>
          <w:sz w:val="28"/>
          <w:szCs w:val="28"/>
          <w:lang w:eastAsia="ru-RU"/>
        </w:rPr>
        <w:t xml:space="preserve">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В зависимости от количества часов, предусмотренных учебным планом, учебная нагрузка учителей может быть разной по учебным полугодиям (триместрам).</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 (пункт</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5.1. приложения</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2 к приказу</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1601).</w:t>
      </w:r>
    </w:p>
    <w:p w:rsidR="00B0515A" w:rsidRPr="00B0515A" w:rsidRDefault="00B0515A" w:rsidP="00B0515A">
      <w:pPr>
        <w:spacing w:after="0" w:line="240" w:lineRule="auto"/>
        <w:ind w:firstLine="709"/>
        <w:contextualSpacing/>
        <w:jc w:val="both"/>
        <w:rPr>
          <w:rFonts w:ascii="Times New Roman" w:eastAsia="Times New Roman" w:hAnsi="Times New Roman" w:cs="Times New Roman"/>
          <w:iCs/>
          <w:sz w:val="28"/>
          <w:szCs w:val="28"/>
          <w:lang w:eastAsia="ru-RU"/>
        </w:rPr>
      </w:pPr>
      <w:r w:rsidRPr="00B0515A">
        <w:rPr>
          <w:rFonts w:ascii="Times New Roman" w:eastAsia="Times New Roman" w:hAnsi="Times New Roman" w:cs="Times New Roman"/>
          <w:iCs/>
          <w:sz w:val="28"/>
          <w:szCs w:val="28"/>
          <w:lang w:eastAsia="ru-RU"/>
        </w:rPr>
        <w:t>3.1.3. Руководитель, заместители руководителя и другие работники образовательной организации помимо работы, определённой трудовым договором, вправе на условиях дополнительного соглашения к трудовому договору по основной работе на условиях, определённых пунктами</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iCs/>
          <w:sz w:val="28"/>
          <w:szCs w:val="28"/>
          <w:lang w:eastAsia="ru-RU"/>
        </w:rPr>
        <w:t>5.3,</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iCs/>
          <w:sz w:val="28"/>
          <w:szCs w:val="28"/>
          <w:lang w:eastAsia="ru-RU"/>
        </w:rPr>
        <w:t>5.4</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iCs/>
          <w:sz w:val="28"/>
          <w:szCs w:val="28"/>
          <w:lang w:eastAsia="ru-RU"/>
        </w:rPr>
        <w:t>приложения 2 к приказу №</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iCs/>
          <w:sz w:val="28"/>
          <w:szCs w:val="28"/>
          <w:lang w:eastAsia="ru-RU"/>
        </w:rPr>
        <w:t xml:space="preserve">1601,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 </w:t>
      </w:r>
    </w:p>
    <w:p w:rsidR="00B0515A" w:rsidRPr="00B0515A" w:rsidRDefault="00B0515A" w:rsidP="00B0515A">
      <w:pPr>
        <w:spacing w:after="0" w:line="240" w:lineRule="auto"/>
        <w:ind w:firstLine="709"/>
        <w:contextualSpacing/>
        <w:jc w:val="both"/>
        <w:rPr>
          <w:rFonts w:ascii="Times New Roman" w:eastAsia="Times New Roman" w:hAnsi="Times New Roman" w:cs="Times New Roman"/>
          <w:iCs/>
          <w:sz w:val="28"/>
          <w:szCs w:val="28"/>
          <w:lang w:eastAsia="ru-RU"/>
        </w:rPr>
      </w:pPr>
      <w:r w:rsidRPr="00B0515A">
        <w:rPr>
          <w:rFonts w:ascii="Times New Roman" w:eastAsia="Times New Roman" w:hAnsi="Times New Roman" w:cs="Times New Roman"/>
          <w:iCs/>
          <w:sz w:val="28"/>
          <w:szCs w:val="28"/>
          <w:lang w:eastAsia="ru-RU"/>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w:t>
      </w:r>
      <w:r w:rsidRPr="00B0515A">
        <w:rPr>
          <w:rFonts w:ascii="Times New Roman" w:eastAsia="Times New Roman" w:hAnsi="Times New Roman" w:cs="Times New Roman"/>
          <w:iCs/>
          <w:sz w:val="28"/>
          <w:szCs w:val="28"/>
          <w:lang w:eastAsia="ru-RU"/>
        </w:rPr>
        <w:lastRenderedPageBreak/>
        <w:t xml:space="preserve">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rsidRPr="00B0515A">
        <w:rPr>
          <w:rFonts w:ascii="Times New Roman" w:eastAsia="Times New Roman" w:hAnsi="Times New Roman" w:cs="Times New Roman"/>
          <w:sz w:val="28"/>
          <w:szCs w:val="28"/>
          <w:lang w:eastAsia="ru-RU"/>
        </w:rPr>
        <w:t>выборного органа первичной профсоюзной организации</w:t>
      </w:r>
      <w:r w:rsidRPr="00B0515A">
        <w:rPr>
          <w:rFonts w:ascii="Times New Roman" w:eastAsia="Times New Roman" w:hAnsi="Times New Roman" w:cs="Times New Roman"/>
          <w:iCs/>
          <w:sz w:val="28"/>
          <w:szCs w:val="28"/>
          <w:lang w:eastAsia="ru-RU"/>
        </w:rPr>
        <w:t>.</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3.1.4.</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3.1.5.</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Для женщин, работающих в районах Крайнего Севера и приравненных к ним местностях в соответствии со статьёй 320 ТК</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РФ, устанавливается 36-часовая рабочая неделя, если меньшая продолжительность рабочей недели не предусмотрена для них федеральными законами. При этом заработная плата выплачивается в том же размере, что и при полной рабочей неделе</w:t>
      </w:r>
      <w:r w:rsidRPr="00B0515A">
        <w:rPr>
          <w:rFonts w:ascii="PT Sans" w:eastAsia="Times New Roman" w:hAnsi="PT Sans" w:cs="Times New Roman"/>
          <w:color w:val="000000"/>
          <w:sz w:val="26"/>
          <w:szCs w:val="26"/>
          <w:shd w:val="clear" w:color="auto" w:fill="FFFFFF"/>
          <w:lang w:eastAsia="ru-RU"/>
        </w:rPr>
        <w:t>.</w:t>
      </w:r>
    </w:p>
    <w:p w:rsidR="00B0515A" w:rsidRPr="00B0515A" w:rsidRDefault="00B0515A" w:rsidP="00B0515A">
      <w:pPr>
        <w:spacing w:after="0" w:line="240" w:lineRule="auto"/>
        <w:ind w:firstLine="709"/>
        <w:contextualSpacing/>
        <w:jc w:val="both"/>
        <w:rPr>
          <w:rFonts w:ascii="Times New Roman" w:eastAsia="Arial CYR" w:hAnsi="Times New Roman" w:cs="Arial CYR"/>
          <w:color w:val="000000"/>
          <w:sz w:val="28"/>
          <w:szCs w:val="28"/>
          <w:lang w:eastAsia="ru-RU"/>
        </w:rPr>
      </w:pPr>
      <w:r w:rsidRPr="00B0515A">
        <w:rPr>
          <w:rFonts w:ascii="Times New Roman" w:eastAsia="Arial CYR" w:hAnsi="Times New Roman" w:cs="Arial CYR"/>
          <w:color w:val="000000"/>
          <w:sz w:val="28"/>
          <w:szCs w:val="28"/>
          <w:lang w:eastAsia="ru-RU"/>
        </w:rPr>
        <w:t>Для работников и руководителей организации, расположенной в сельской местности, из числа женщин в соответствии со статьёй</w:t>
      </w:r>
      <w:r w:rsidRPr="00B0515A">
        <w:rPr>
          <w:rFonts w:ascii="Times New Roman" w:eastAsia="Times New Roman" w:hAnsi="Times New Roman" w:cs="Times New Roman"/>
          <w:sz w:val="28"/>
          <w:szCs w:val="28"/>
          <w:lang w:eastAsia="ru-RU"/>
        </w:rPr>
        <w:t xml:space="preserve">263.1. ТК РФ </w:t>
      </w:r>
      <w:r w:rsidRPr="00B0515A">
        <w:rPr>
          <w:rFonts w:ascii="Times New Roman" w:eastAsia="Arial CYR" w:hAnsi="Times New Roman" w:cs="Arial CYR"/>
          <w:color w:val="000000"/>
          <w:sz w:val="28"/>
          <w:szCs w:val="28"/>
          <w:lang w:eastAsia="ru-RU"/>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Pr="00B0515A">
        <w:rPr>
          <w:rFonts w:ascii="Times New Roman" w:eastAsia="Arial CYR" w:hAnsi="Times New Roman" w:cs="Times New Roman"/>
          <w:sz w:val="28"/>
          <w:szCs w:val="28"/>
          <w:lang w:eastAsia="ru-RU"/>
        </w:rPr>
        <w:t>При этом заработная плата выплачивается в том же размере, что и при полной рабочей неделе</w:t>
      </w:r>
      <w:r w:rsidRPr="00B0515A">
        <w:rPr>
          <w:rFonts w:ascii="Times New Roman" w:eastAsia="Arial CYR" w:hAnsi="Times New Roman" w:cs="Arial CYR"/>
          <w:color w:val="000000"/>
          <w:sz w:val="28"/>
          <w:szCs w:val="28"/>
          <w:lang w:eastAsia="ru-RU"/>
        </w:rPr>
        <w:t>.</w:t>
      </w:r>
    </w:p>
    <w:p w:rsidR="00B0515A" w:rsidRPr="00B0515A" w:rsidRDefault="00B0515A" w:rsidP="00B0515A">
      <w:pPr>
        <w:spacing w:after="0" w:line="240" w:lineRule="auto"/>
        <w:ind w:firstLine="709"/>
        <w:contextualSpacing/>
        <w:jc w:val="both"/>
        <w:rPr>
          <w:rFonts w:ascii="Times New Roman" w:eastAsia="Arial CYR" w:hAnsi="Times New Roman" w:cs="Arial CYR"/>
          <w:color w:val="000000"/>
          <w:sz w:val="28"/>
          <w:szCs w:val="28"/>
          <w:lang w:eastAsia="ru-RU"/>
        </w:rPr>
      </w:pPr>
      <w:r w:rsidRPr="00B0515A">
        <w:rPr>
          <w:rFonts w:ascii="Times New Roman" w:eastAsia="Arial CYR" w:hAnsi="Times New Roman" w:cs="Arial CYR"/>
          <w:color w:val="000000"/>
          <w:sz w:val="28"/>
          <w:szCs w:val="28"/>
          <w:lang w:eastAsia="ru-RU"/>
        </w:rPr>
        <w:t>3.1.6.</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trike/>
          <w:sz w:val="28"/>
          <w:szCs w:val="28"/>
          <w:lang w:eastAsia="ru-RU"/>
        </w:rPr>
      </w:pPr>
      <w:r w:rsidRPr="00B0515A">
        <w:rPr>
          <w:rFonts w:ascii="Times New Roman" w:eastAsia="Times New Roman" w:hAnsi="Times New Roman" w:cs="Times New Roman"/>
          <w:sz w:val="28"/>
          <w:szCs w:val="28"/>
          <w:lang w:eastAsia="ru-RU"/>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и № 536. </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iCs/>
          <w:sz w:val="28"/>
          <w:szCs w:val="28"/>
          <w:lang w:eastAsia="ru-RU"/>
        </w:rPr>
        <w:t>3.1.8.</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Pr="00B0515A">
        <w:rPr>
          <w:rFonts w:ascii="Times New Roman" w:eastAsia="Times New Roman" w:hAnsi="Times New Roman" w:cs="Times New Roman"/>
          <w:bCs/>
          <w:sz w:val="28"/>
          <w:szCs w:val="28"/>
          <w:lang w:eastAsia="ru-RU"/>
        </w:rPr>
        <w:t>последнего учебного занятия</w:t>
      </w:r>
      <w:r w:rsidRPr="00B0515A">
        <w:rPr>
          <w:rFonts w:ascii="Times New Roman" w:eastAsia="Times New Roman" w:hAnsi="Times New Roman" w:cs="Times New Roman"/>
          <w:sz w:val="28"/>
          <w:szCs w:val="28"/>
          <w:lang w:eastAsia="ru-RU"/>
        </w:rPr>
        <w:t>с учётом особенностей, предусмотренных пунктом 2.3 приложения к приказу №</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536</w:t>
      </w:r>
      <w:r w:rsidRPr="00B0515A">
        <w:rPr>
          <w:rFonts w:ascii="Times New Roman" w:eastAsia="Times New Roman" w:hAnsi="Times New Roman" w:cs="Times New Roman"/>
          <w:bCs/>
          <w:sz w:val="28"/>
          <w:szCs w:val="28"/>
          <w:lang w:eastAsia="ru-RU"/>
        </w:rPr>
        <w:t>.</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3.1.9.</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организации, находящиеся в той же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 Режим рабочего времени указанных работников устанавливается с учётом выполняемой работы. </w:t>
      </w:r>
    </w:p>
    <w:p w:rsidR="00B0515A" w:rsidRPr="00B0515A" w:rsidRDefault="00B0515A" w:rsidP="00B0515A">
      <w:pPr>
        <w:spacing w:after="0" w:line="240" w:lineRule="auto"/>
        <w:ind w:firstLine="709"/>
        <w:contextualSpacing/>
        <w:jc w:val="both"/>
        <w:rPr>
          <w:rFonts w:ascii="Times New Roman" w:eastAsia="Times New Roman" w:hAnsi="Times New Roman" w:cs="Times New Roman"/>
          <w:i/>
          <w:sz w:val="24"/>
          <w:szCs w:val="24"/>
          <w:lang w:eastAsia="ru-RU"/>
        </w:rPr>
      </w:pPr>
      <w:r w:rsidRPr="00B0515A">
        <w:rPr>
          <w:rFonts w:ascii="Times New Roman" w:eastAsia="Times New Roman" w:hAnsi="Times New Roman" w:cs="Times New Roman"/>
          <w:sz w:val="28"/>
          <w:szCs w:val="28"/>
          <w:lang w:eastAsia="ru-RU"/>
        </w:rPr>
        <w:t xml:space="preserve">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w:t>
      </w:r>
      <w:r w:rsidRPr="00B0515A">
        <w:rPr>
          <w:rFonts w:ascii="Times New Roman" w:eastAsia="Times New Roman" w:hAnsi="Times New Roman" w:cs="Times New Roman"/>
          <w:sz w:val="28"/>
          <w:szCs w:val="28"/>
          <w:lang w:eastAsia="ru-RU"/>
        </w:rPr>
        <w:lastRenderedPageBreak/>
        <w:t>оздоровительные образовательные организации, находящиеся в другой местности допускается только в период отпуска</w:t>
      </w:r>
      <w:r w:rsidRPr="00B0515A">
        <w:rPr>
          <w:rFonts w:ascii="Times New Roman" w:eastAsia="Times New Roman" w:hAnsi="Times New Roman" w:cs="Times New Roman"/>
          <w:sz w:val="28"/>
          <w:szCs w:val="28"/>
          <w:vertAlign w:val="superscript"/>
          <w:lang w:eastAsia="ru-RU"/>
        </w:rPr>
        <w:footnoteReference w:id="30"/>
      </w:r>
      <w:r w:rsidRPr="00B0515A">
        <w:rPr>
          <w:rFonts w:ascii="Times New Roman" w:eastAsia="Times New Roman" w:hAnsi="Times New Roman" w:cs="Times New Roman"/>
          <w:sz w:val="28"/>
          <w:szCs w:val="28"/>
          <w:lang w:eastAsia="ru-RU"/>
        </w:rPr>
        <w:t>.</w:t>
      </w:r>
    </w:p>
    <w:p w:rsidR="00B0515A" w:rsidRPr="00B0515A" w:rsidRDefault="00B0515A" w:rsidP="00B0515A">
      <w:pPr>
        <w:spacing w:after="0" w:line="240" w:lineRule="auto"/>
        <w:ind w:firstLine="709"/>
        <w:contextualSpacing/>
        <w:jc w:val="both"/>
        <w:rPr>
          <w:rFonts w:ascii="Times New Roman" w:eastAsia="Times New Roman" w:hAnsi="Times New Roman" w:cs="Times New Roman"/>
          <w:b/>
          <w:color w:val="000000"/>
          <w:sz w:val="28"/>
          <w:szCs w:val="28"/>
          <w:lang w:eastAsia="ru-RU"/>
        </w:rPr>
      </w:pPr>
      <w:r w:rsidRPr="00B0515A">
        <w:rPr>
          <w:rFonts w:ascii="Times New Roman" w:eastAsia="Times New Roman" w:hAnsi="Times New Roman" w:cs="Times New Roman"/>
          <w:color w:val="000000"/>
          <w:sz w:val="28"/>
          <w:szCs w:val="28"/>
          <w:lang w:eastAsia="ru-RU"/>
        </w:rPr>
        <w:t xml:space="preserve">За педагогическими работниками, привлекаемыми в каникулярный период, не совпадающий с их </w:t>
      </w:r>
      <w:r w:rsidRPr="00B0515A">
        <w:rPr>
          <w:rFonts w:ascii="Times New Roman" w:eastAsia="Times New Roman" w:hAnsi="Times New Roman" w:cs="Times New Roman"/>
          <w:sz w:val="28"/>
          <w:szCs w:val="28"/>
          <w:lang w:eastAsia="ru-RU"/>
        </w:rPr>
        <w:t>ежегодным оплачиваемым отпуском</w:t>
      </w:r>
      <w:r w:rsidRPr="00B0515A">
        <w:rPr>
          <w:rFonts w:ascii="Times New Roman" w:eastAsia="Times New Roman" w:hAnsi="Times New Roman" w:cs="Times New Roman"/>
          <w:color w:val="000000"/>
          <w:sz w:val="28"/>
          <w:szCs w:val="28"/>
          <w:lang w:eastAsia="ru-RU"/>
        </w:rPr>
        <w:t xml:space="preserve">, к работе в оздоровительные лагеря </w:t>
      </w:r>
      <w:r w:rsidRPr="00B0515A">
        <w:rPr>
          <w:rFonts w:ascii="Times New Roman" w:eastAsia="Times New Roman" w:hAnsi="Times New Roman" w:cs="Times New Roman"/>
          <w:sz w:val="28"/>
          <w:szCs w:val="28"/>
          <w:lang w:eastAsia="ru-RU"/>
        </w:rPr>
        <w:t>и другие оздоровительные образовательные организации</w:t>
      </w:r>
      <w:r w:rsidRPr="00B0515A">
        <w:rPr>
          <w:rFonts w:ascii="Times New Roman" w:eastAsia="Times New Roman" w:hAnsi="Times New Roman" w:cs="Times New Roman"/>
          <w:color w:val="000000"/>
          <w:sz w:val="28"/>
          <w:szCs w:val="28"/>
          <w:lang w:eastAsia="ru-RU"/>
        </w:rPr>
        <w:t xml:space="preserve"> с дневным пребыванием детей, в пределах установленного им до начала каникул объёма учебной нагрузки сохраняется заработная плата, предусмотренная при тарификации.</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3.1.10.</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Режим рабочего времени и времени отдыха педагогических работников и иных работников организации устанавливается трудовыми договорами, разработанными в соответствии с квалификационными характеристиками по занимаемым должностям, 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w:t>
      </w:r>
      <w:r w:rsidRPr="00B0515A">
        <w:rPr>
          <w:rFonts w:ascii="Times New Roman" w:eastAsia="Times New Roman" w:hAnsi="Times New Roman" w:cs="Times New Roman"/>
          <w:sz w:val="28"/>
          <w:szCs w:val="28"/>
          <w:vertAlign w:val="superscript"/>
          <w:lang w:eastAsia="ru-RU"/>
        </w:rPr>
        <w:footnoteReference w:id="31"/>
      </w:r>
      <w:r w:rsidRPr="00B0515A">
        <w:rPr>
          <w:rFonts w:ascii="Times New Roman" w:eastAsia="Times New Roman" w:hAnsi="Times New Roman" w:cs="Times New Roman"/>
          <w:sz w:val="28"/>
          <w:szCs w:val="28"/>
          <w:lang w:eastAsia="ru-RU"/>
        </w:rPr>
        <w:t>.</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 xml:space="preserve">Режим рабочего времени работников в течение недели </w:t>
      </w:r>
      <w:r w:rsidRPr="00B0515A">
        <w:rPr>
          <w:rFonts w:ascii="Times New Roman" w:eastAsia="Times New Roman" w:hAnsi="Times New Roman" w:cs="Times New Roman"/>
          <w:i/>
          <w:sz w:val="28"/>
          <w:szCs w:val="28"/>
          <w:lang w:eastAsia="ru-RU"/>
        </w:rPr>
        <w:t>(шестидневная или пятидневная)</w:t>
      </w:r>
      <w:r w:rsidRPr="00B0515A">
        <w:rPr>
          <w:rFonts w:ascii="Times New Roman" w:eastAsia="Times New Roman" w:hAnsi="Times New Roman" w:cs="Times New Roman"/>
          <w:sz w:val="28"/>
          <w:szCs w:val="28"/>
          <w:lang w:eastAsia="ru-RU"/>
        </w:rPr>
        <w:t xml:space="preserve"> с </w:t>
      </w:r>
      <w:r w:rsidRPr="00B0515A">
        <w:rPr>
          <w:rFonts w:ascii="Times New Roman" w:eastAsia="Times New Roman" w:hAnsi="Times New Roman" w:cs="Times New Roman"/>
          <w:i/>
          <w:sz w:val="28"/>
          <w:szCs w:val="28"/>
          <w:lang w:eastAsia="ru-RU"/>
        </w:rPr>
        <w:t>(соответственно с одним или двумя)</w:t>
      </w:r>
      <w:r w:rsidRPr="00B0515A">
        <w:rPr>
          <w:rFonts w:ascii="Times New Roman" w:eastAsia="Times New Roman" w:hAnsi="Times New Roman" w:cs="Times New Roman"/>
          <w:sz w:val="28"/>
          <w:szCs w:val="28"/>
          <w:lang w:eastAsia="ru-RU"/>
        </w:rPr>
        <w:t xml:space="preserve"> выходными днями в неделю, а также распределение объёма учебной нагрузки учителей в течение дня (недели),устанавливается правилами внутреннего трудового распорядка, расписанием учебных занятий.</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Общим выходным днем является воскресенье.</w:t>
      </w:r>
    </w:p>
    <w:p w:rsidR="00B0515A" w:rsidRPr="00B0515A" w:rsidRDefault="00B0515A" w:rsidP="00B0515A">
      <w:pPr>
        <w:tabs>
          <w:tab w:val="left" w:pos="7230"/>
        </w:tabs>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3.1.11.</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B0515A" w:rsidRPr="00B0515A" w:rsidRDefault="00B0515A" w:rsidP="00B0515A">
      <w:pPr>
        <w:tabs>
          <w:tab w:val="left" w:pos="7230"/>
        </w:tabs>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При составлении расписаний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3.1.12.</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При составлении расписаний учебных занятий при наличии возможности учителям и иным педагогическим работникам, поименованным в разделе </w:t>
      </w:r>
      <w:r w:rsidRPr="00B0515A">
        <w:rPr>
          <w:rFonts w:ascii="Times New Roman" w:eastAsia="Times New Roman" w:hAnsi="Times New Roman" w:cs="Times New Roman"/>
          <w:sz w:val="28"/>
          <w:szCs w:val="28"/>
          <w:lang w:val="en-US" w:eastAsia="ru-RU"/>
        </w:rPr>
        <w:t>II</w:t>
      </w:r>
      <w:r w:rsidRPr="00B0515A">
        <w:rPr>
          <w:rFonts w:ascii="Times New Roman" w:eastAsia="Times New Roman" w:hAnsi="Times New Roman" w:cs="Times New Roman"/>
          <w:sz w:val="28"/>
          <w:szCs w:val="28"/>
          <w:lang w:eastAsia="ru-RU"/>
        </w:rPr>
        <w:t xml:space="preserve"> 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утверждённых приказом № 536,предусматривается один свободный день в неделю для дополнительного профессионального образования, самообразования, подготовки к занятиям</w:t>
      </w:r>
      <w:r w:rsidRPr="00B0515A">
        <w:rPr>
          <w:rFonts w:ascii="Times New Roman" w:eastAsia="Times New Roman" w:hAnsi="Times New Roman" w:cs="Times New Roman"/>
          <w:sz w:val="28"/>
          <w:szCs w:val="28"/>
          <w:vertAlign w:val="superscript"/>
          <w:lang w:eastAsia="ru-RU"/>
        </w:rPr>
        <w:footnoteReference w:id="32"/>
      </w:r>
      <w:r w:rsidRPr="00B0515A">
        <w:rPr>
          <w:rFonts w:ascii="Times New Roman" w:eastAsia="Times New Roman" w:hAnsi="Times New Roman" w:cs="Times New Roman"/>
          <w:sz w:val="28"/>
          <w:szCs w:val="28"/>
          <w:lang w:eastAsia="ru-RU"/>
        </w:rPr>
        <w:t>.</w:t>
      </w:r>
    </w:p>
    <w:p w:rsidR="00B0515A" w:rsidRPr="00B0515A" w:rsidRDefault="00B0515A" w:rsidP="00B0515A">
      <w:pPr>
        <w:tabs>
          <w:tab w:val="left" w:pos="7230"/>
        </w:tabs>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 xml:space="preserve">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w:t>
      </w:r>
      <w:r w:rsidRPr="00B0515A">
        <w:rPr>
          <w:rFonts w:ascii="Times New Roman" w:eastAsia="Times New Roman" w:hAnsi="Times New Roman" w:cs="Times New Roman"/>
          <w:sz w:val="28"/>
          <w:szCs w:val="28"/>
          <w:lang w:eastAsia="ru-RU"/>
        </w:rPr>
        <w:lastRenderedPageBreak/>
        <w:t>должности, а также от выполнения дополнительных видов работ за дополнительную оплату, обязательное присутствие в организации не требуется.</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3.1.13.</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График работы в период каникул утверждается приказом работодателем по согласованию с выборным органом первичной профсоюзной организации.</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r w:rsidRPr="00B0515A">
        <w:rPr>
          <w:rFonts w:ascii="Times New Roman" w:eastAsia="Times New Roman" w:hAnsi="Times New Roman" w:cs="Times New Roman"/>
          <w:sz w:val="28"/>
          <w:szCs w:val="28"/>
          <w:vertAlign w:val="superscript"/>
          <w:lang w:eastAsia="ru-RU"/>
        </w:rPr>
        <w:footnoteReference w:id="33"/>
      </w:r>
      <w:r w:rsidRPr="00B0515A">
        <w:rPr>
          <w:rFonts w:ascii="Times New Roman" w:eastAsia="Times New Roman" w:hAnsi="Times New Roman" w:cs="Times New Roman"/>
          <w:sz w:val="28"/>
          <w:szCs w:val="28"/>
          <w:lang w:eastAsia="ru-RU"/>
        </w:rPr>
        <w:t>.</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B0515A" w:rsidRPr="00B0515A" w:rsidRDefault="00B0515A" w:rsidP="00B0515A">
      <w:pPr>
        <w:tabs>
          <w:tab w:val="left" w:pos="7230"/>
        </w:tabs>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3.1.14.</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3.1.15.</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3.1.16.</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r w:rsidRPr="00B0515A">
        <w:rPr>
          <w:rFonts w:ascii="Times New Roman" w:eastAsia="Times New Roman" w:hAnsi="Times New Roman" w:cs="Times New Roman"/>
          <w:sz w:val="28"/>
          <w:szCs w:val="28"/>
          <w:vertAlign w:val="superscript"/>
          <w:lang w:eastAsia="ru-RU"/>
        </w:rPr>
        <w:footnoteReference w:id="34"/>
      </w:r>
      <w:r w:rsidRPr="00B0515A">
        <w:rPr>
          <w:rFonts w:ascii="Times New Roman" w:eastAsia="Times New Roman" w:hAnsi="Times New Roman" w:cs="Times New Roman"/>
          <w:sz w:val="28"/>
          <w:szCs w:val="28"/>
          <w:lang w:eastAsia="ru-RU"/>
        </w:rPr>
        <w:t>.</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pacing w:val="-6"/>
          <w:sz w:val="28"/>
          <w:szCs w:val="28"/>
          <w:lang w:eastAsia="ru-RU"/>
        </w:rPr>
      </w:pPr>
      <w:r w:rsidRPr="00B0515A">
        <w:rPr>
          <w:rFonts w:ascii="Times New Roman" w:eastAsia="Times New Roman" w:hAnsi="Times New Roman" w:cs="Times New Roman"/>
          <w:spacing w:val="-6"/>
          <w:sz w:val="28"/>
          <w:szCs w:val="28"/>
          <w:lang w:eastAsia="ru-RU"/>
        </w:rPr>
        <w:lastRenderedPageBreak/>
        <w:t>3.1.17.</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pacing w:val="-6"/>
          <w:sz w:val="28"/>
          <w:szCs w:val="28"/>
          <w:lang w:eastAsia="ru-RU"/>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pacing w:val="-6"/>
          <w:sz w:val="28"/>
          <w:szCs w:val="28"/>
          <w:lang w:eastAsia="ru-RU"/>
        </w:rPr>
      </w:pPr>
      <w:r w:rsidRPr="00B0515A">
        <w:rPr>
          <w:rFonts w:ascii="Times New Roman" w:eastAsia="Times New Roman" w:hAnsi="Times New Roman" w:cs="Times New Roman"/>
          <w:spacing w:val="-6"/>
          <w:sz w:val="28"/>
          <w:szCs w:val="28"/>
          <w:lang w:eastAsia="ru-RU"/>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B0515A">
        <w:rPr>
          <w:rFonts w:ascii="Times New Roman" w:eastAsia="Times New Roman" w:hAnsi="Times New Roman" w:cs="Times New Roman"/>
          <w:spacing w:val="-6"/>
          <w:sz w:val="28"/>
          <w:szCs w:val="28"/>
          <w:lang w:eastAsia="ru-RU"/>
        </w:rPr>
        <w:t>3.1.18.</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Педагогическим работникам предоставляется ежегодный основной удлинённый оплачиваемый отпуск, продолжительностью______ календарных дня</w:t>
      </w:r>
      <w:r w:rsidRPr="00B0515A">
        <w:rPr>
          <w:rFonts w:ascii="Times New Roman" w:eastAsia="Times New Roman" w:hAnsi="Times New Roman" w:cs="Times New Roman"/>
          <w:sz w:val="28"/>
          <w:szCs w:val="28"/>
          <w:vertAlign w:val="superscript"/>
          <w:lang w:eastAsia="ru-RU"/>
        </w:rPr>
        <w:footnoteReference w:id="35"/>
      </w:r>
      <w:r w:rsidRPr="00B0515A">
        <w:rPr>
          <w:rFonts w:ascii="Times New Roman" w:eastAsia="Times New Roman" w:hAnsi="Times New Roman" w:cs="Times New Roman"/>
          <w:sz w:val="28"/>
          <w:szCs w:val="28"/>
          <w:lang w:eastAsia="ru-RU"/>
        </w:rPr>
        <w:t>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_____ календарных дней с сохранением места работы (должности) и среднего заработка.</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статьёй122 ТК РФ.</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iCs/>
          <w:sz w:val="28"/>
          <w:szCs w:val="28"/>
          <w:lang w:eastAsia="ru-RU"/>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О времени начала отпуска работник должен быть письменно извещен не позднее, чем за две недели до его начала.</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3.1.19.</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Продолжительность ежегодных дополнительных оплачиваемых отпусков, предоставляемых работникам на основаниях и в случаях, предусмотренных статьёй 116 ТК РФ, составляет:</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за работу с вредными условиями труда ____ календарных дней;</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за ненормированный рабочий день ____ календарных дней;</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lastRenderedPageBreak/>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за работу в районах Крайнего Севера, приравненных к ним местностях, местностях с особыми климатическими условиями ____ календарных дней;</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в иных случаях.</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Работникам, занятым на работах с вредными условиями труда, обеспечивается право на дополнительный отпуск и сокращенный рабочий день</w:t>
      </w:r>
      <w:r w:rsidRPr="00B0515A">
        <w:rPr>
          <w:rFonts w:ascii="Times New Roman" w:eastAsia="Times New Roman" w:hAnsi="Times New Roman" w:cs="Times New Roman"/>
          <w:sz w:val="28"/>
          <w:szCs w:val="28"/>
          <w:vertAlign w:val="superscript"/>
          <w:lang w:eastAsia="ru-RU"/>
        </w:rPr>
        <w:footnoteReference w:id="36"/>
      </w:r>
      <w:r w:rsidRPr="00B0515A">
        <w:rPr>
          <w:rFonts w:ascii="Times New Roman" w:eastAsia="Times New Roman" w:hAnsi="Times New Roman" w:cs="Times New Roman"/>
          <w:sz w:val="28"/>
          <w:szCs w:val="28"/>
          <w:lang w:eastAsia="ru-RU"/>
        </w:rPr>
        <w:t>.</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Одному из родителей (опекуну, попечителю) для ухода за детьми- инвалидами по его письменному заявлению могут предоставляться _____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r w:rsidRPr="00B0515A">
        <w:rPr>
          <w:rFonts w:ascii="Times New Roman" w:eastAsia="Times New Roman" w:hAnsi="Times New Roman" w:cs="Times New Roman"/>
          <w:sz w:val="28"/>
          <w:szCs w:val="28"/>
          <w:vertAlign w:val="superscript"/>
          <w:lang w:eastAsia="ru-RU"/>
        </w:rPr>
        <w:footnoteReference w:id="37"/>
      </w:r>
      <w:r w:rsidRPr="00B0515A">
        <w:rPr>
          <w:rFonts w:ascii="Times New Roman" w:eastAsia="Times New Roman" w:hAnsi="Times New Roman" w:cs="Times New Roman"/>
          <w:sz w:val="28"/>
          <w:szCs w:val="28"/>
          <w:lang w:eastAsia="ru-RU"/>
        </w:rPr>
        <w:t>.</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продолжительность которого составляет </w:t>
      </w:r>
      <w:r w:rsidRPr="00B0515A">
        <w:rPr>
          <w:rFonts w:ascii="Times New Roman" w:eastAsia="Times New Roman" w:hAnsi="Times New Roman" w:cs="Times New Roman"/>
          <w:sz w:val="24"/>
          <w:szCs w:val="24"/>
          <w:lang w:eastAsia="ru-RU"/>
        </w:rPr>
        <w:t xml:space="preserve">_______ </w:t>
      </w:r>
      <w:r w:rsidRPr="00B0515A">
        <w:rPr>
          <w:rFonts w:ascii="Times New Roman" w:eastAsia="Times New Roman" w:hAnsi="Times New Roman" w:cs="Times New Roman"/>
          <w:sz w:val="28"/>
          <w:szCs w:val="28"/>
          <w:lang w:eastAsia="ru-RU"/>
        </w:rPr>
        <w:t>календарных дней</w:t>
      </w:r>
      <w:r w:rsidRPr="00B0515A">
        <w:rPr>
          <w:rFonts w:ascii="Times New Roman" w:eastAsia="Times New Roman" w:hAnsi="Times New Roman" w:cs="Times New Roman"/>
          <w:sz w:val="28"/>
          <w:szCs w:val="28"/>
          <w:vertAlign w:val="superscript"/>
          <w:lang w:eastAsia="ru-RU"/>
        </w:rPr>
        <w:footnoteReference w:id="38"/>
      </w:r>
      <w:r w:rsidRPr="00B0515A">
        <w:rPr>
          <w:rFonts w:ascii="Times New Roman" w:eastAsia="Times New Roman" w:hAnsi="Times New Roman" w:cs="Times New Roman"/>
          <w:sz w:val="28"/>
          <w:szCs w:val="28"/>
          <w:lang w:eastAsia="ru-RU"/>
        </w:rPr>
        <w:t>.</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Перечень должностей этих работников и продолжительность дополнительного оплачиваемого отпуска за ненормированный рабочий день, работу с вредными и (или) опасными условиями труда определяется (с учётом результатов специальной оценки условий труда) определяется организацией самостоятельно в коллективном договоре, соглашении или локальном нормативном акте</w:t>
      </w:r>
      <w:r w:rsidRPr="00B0515A">
        <w:rPr>
          <w:rFonts w:ascii="Times New Roman" w:eastAsia="Times New Roman" w:hAnsi="Times New Roman" w:cs="Times New Roman"/>
          <w:sz w:val="28"/>
          <w:szCs w:val="28"/>
          <w:vertAlign w:val="superscript"/>
          <w:lang w:eastAsia="ru-RU"/>
        </w:rPr>
        <w:footnoteReference w:id="39"/>
      </w:r>
      <w:r w:rsidRPr="00B0515A">
        <w:rPr>
          <w:rFonts w:ascii="Times New Roman" w:eastAsia="Times New Roman" w:hAnsi="Times New Roman" w:cs="Times New Roman"/>
          <w:sz w:val="28"/>
          <w:szCs w:val="28"/>
          <w:lang w:eastAsia="ru-RU"/>
        </w:rPr>
        <w:t>, принимаемом по согласованию с выборным органом первичной профсоюзной организации в порядке и продолжительностью не менее количества календарных дней, установленных статьёй 119 ТК РФ.</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По письменному заявлению работника, работающего на условиях полного рабочего времени в рамках его установленной продолжительности, а также при наличии у образовательной организации производственных и финансовых возможностей работодатель по согласованию с выборным органом первичной профсоюзной организации предоставляет дополнительный оплачиваемый отпуск за работу в течение года без предоставления листа нетрудоспособности продолжительностью _______ календарных дней.</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3.1.20.</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3.1.21.</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3.1.22.</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lastRenderedPageBreak/>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___ календарных дней.</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При исчислении стажа работы при выплате денежной компенсации за неиспользованный отпуск при увольнении необходимо учесть, что:</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r w:rsidRPr="00B0515A">
        <w:rPr>
          <w:rFonts w:ascii="Times New Roman" w:eastAsia="Times New Roman" w:hAnsi="Times New Roman" w:cs="Times New Roman"/>
          <w:sz w:val="28"/>
          <w:szCs w:val="28"/>
          <w:vertAlign w:val="superscript"/>
          <w:lang w:eastAsia="ru-RU"/>
        </w:rPr>
        <w:footnoteReference w:id="40"/>
      </w:r>
      <w:r w:rsidRPr="00B0515A">
        <w:rPr>
          <w:rFonts w:ascii="Times New Roman" w:eastAsia="Times New Roman" w:hAnsi="Times New Roman" w:cs="Times New Roman"/>
          <w:sz w:val="28"/>
          <w:szCs w:val="28"/>
          <w:lang w:eastAsia="ru-RU"/>
        </w:rPr>
        <w:t>;</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r w:rsidRPr="00B0515A">
        <w:rPr>
          <w:rFonts w:ascii="Times New Roman" w:eastAsia="Times New Roman" w:hAnsi="Times New Roman" w:cs="Times New Roman"/>
          <w:sz w:val="28"/>
          <w:szCs w:val="28"/>
          <w:vertAlign w:val="superscript"/>
          <w:lang w:eastAsia="ru-RU"/>
        </w:rPr>
        <w:footnoteReference w:id="41"/>
      </w:r>
      <w:r w:rsidRPr="00B0515A">
        <w:rPr>
          <w:rFonts w:ascii="Times New Roman" w:eastAsia="Times New Roman" w:hAnsi="Times New Roman" w:cs="Times New Roman"/>
          <w:sz w:val="28"/>
          <w:szCs w:val="28"/>
          <w:lang w:eastAsia="ru-RU"/>
        </w:rPr>
        <w:t>.</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3.1.23.</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Дополнительный оплачиваемый отпуск предоставляется работнику по его письменному заявлению в следующих случаях:</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для сопровождения 1 сентября детей обучающихся по образовательным программам начального общего образования– ___ календарных дней;</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рождения ребёнка – ___ календарных дней;</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бракосочетания детей работников – ___ календарных дней;</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бракосочетания работника – ___ календарных дней;</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похорон близких родственников – ___ календарных дней;</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не освобождённой работы в выборном органе первичной профсоюзной организации: председателю – ___ календарных дней;</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иные случаи.</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3.1.24.</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Исчисление среднего заработка для оплаты ежегодного отпуска производится в соответствии со статьёй 139 ТК РФ.</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3.1.25.</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3.1.26.</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Отпуск без сохранения заработной платы предоставляется работнику на основании его письменного заявления в указанный им срок в следующих случаях</w:t>
      </w:r>
      <w:r w:rsidRPr="00B0515A">
        <w:rPr>
          <w:rFonts w:ascii="Times New Roman" w:eastAsia="Times New Roman" w:hAnsi="Times New Roman" w:cs="Times New Roman"/>
          <w:sz w:val="28"/>
          <w:szCs w:val="28"/>
          <w:vertAlign w:val="superscript"/>
          <w:lang w:eastAsia="ru-RU"/>
        </w:rPr>
        <w:footnoteReference w:id="42"/>
      </w:r>
      <w:r w:rsidRPr="00B0515A">
        <w:rPr>
          <w:rFonts w:ascii="Times New Roman" w:eastAsia="Times New Roman" w:hAnsi="Times New Roman" w:cs="Times New Roman"/>
          <w:sz w:val="28"/>
          <w:szCs w:val="28"/>
          <w:lang w:eastAsia="ru-RU"/>
        </w:rPr>
        <w:t>:</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родителям, воспитывающим двух или более детей в возрасте до 14 лет – 14 календарных дней;</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в связи с переездом на новое место жительства – ___ календарных дня;</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для проводов детей на военную службу – ___ календарных дня;</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тяжелого заболевания близкого родственника – ___ календарных дня;</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участникам Великой Отечественной войны – до 35 календарных дней в году;</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работающим пенсионерам по старости (по возрасту) – до 14</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календарных дней в году;</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lastRenderedPageBreak/>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работающим инвалидам – до 60 календарных дней в году.</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3.1.27.</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Pr="00B0515A">
        <w:rPr>
          <w:rFonts w:ascii="Times New Roman" w:eastAsia="Times New Roman" w:hAnsi="Times New Roman" w:cs="Times New Roman"/>
          <w:sz w:val="28"/>
          <w:szCs w:val="28"/>
          <w:vertAlign w:val="superscript"/>
          <w:lang w:eastAsia="ru-RU"/>
        </w:rPr>
        <w:footnoteReference w:id="43"/>
      </w:r>
      <w:r w:rsidRPr="00B0515A">
        <w:rPr>
          <w:rFonts w:ascii="Times New Roman" w:eastAsia="Times New Roman" w:hAnsi="Times New Roman" w:cs="Times New Roman"/>
          <w:sz w:val="28"/>
          <w:szCs w:val="28"/>
          <w:lang w:eastAsia="ru-RU"/>
        </w:rPr>
        <w:t>.</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r w:rsidRPr="00B0515A">
        <w:rPr>
          <w:rFonts w:ascii="Times New Roman" w:eastAsia="Times New Roman" w:hAnsi="Times New Roman" w:cs="Times New Roman"/>
          <w:sz w:val="28"/>
          <w:szCs w:val="28"/>
          <w:vertAlign w:val="superscript"/>
          <w:lang w:eastAsia="ru-RU"/>
        </w:rPr>
        <w:footnoteReference w:id="44"/>
      </w:r>
      <w:r w:rsidRPr="00B0515A">
        <w:rPr>
          <w:rFonts w:ascii="Times New Roman" w:eastAsia="Times New Roman" w:hAnsi="Times New Roman" w:cs="Times New Roman"/>
          <w:sz w:val="28"/>
          <w:szCs w:val="28"/>
          <w:lang w:eastAsia="ru-RU"/>
        </w:rPr>
        <w:t xml:space="preserve">. </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3.2.</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Выборный орган первичной профсоюзной организации обязуется:</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3.2.1.</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3.2.2.</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3.2.3.</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3.2.4.</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Принимать участие в совершенствовании регулирования другой части педагогической работы учителей и других педагогических работников, поименованных в разделе II 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утверждённых приказом Минобрнауки России от 11 мая 2016 г. № 536</w:t>
      </w:r>
      <w:r w:rsidRPr="00B0515A">
        <w:rPr>
          <w:rFonts w:ascii="Times New Roman" w:eastAsia="Times New Roman" w:hAnsi="Times New Roman" w:cs="Times New Roman"/>
          <w:sz w:val="28"/>
          <w:szCs w:val="28"/>
          <w:vertAlign w:val="superscript"/>
          <w:lang w:eastAsia="ru-RU"/>
        </w:rPr>
        <w:footnoteReference w:id="45"/>
      </w:r>
      <w:r w:rsidRPr="00B0515A">
        <w:rPr>
          <w:rFonts w:ascii="Times New Roman" w:eastAsia="Times New Roman" w:hAnsi="Times New Roman" w:cs="Times New Roman"/>
          <w:sz w:val="28"/>
          <w:szCs w:val="28"/>
          <w:lang w:eastAsia="ru-RU"/>
        </w:rPr>
        <w:t>.</w:t>
      </w:r>
    </w:p>
    <w:p w:rsidR="00B0515A" w:rsidRPr="00B0515A" w:rsidRDefault="00B0515A" w:rsidP="00B0515A">
      <w:pPr>
        <w:spacing w:after="0" w:line="240" w:lineRule="auto"/>
        <w:ind w:firstLine="709"/>
        <w:contextualSpacing/>
        <w:jc w:val="center"/>
        <w:outlineLvl w:val="0"/>
        <w:rPr>
          <w:rFonts w:ascii="Times New Roman" w:eastAsia="Times New Roman" w:hAnsi="Times New Roman" w:cs="Times New Roman"/>
          <w:b/>
          <w:bCs/>
          <w:caps/>
          <w:sz w:val="28"/>
          <w:szCs w:val="28"/>
          <w:lang w:eastAsia="ru-RU"/>
        </w:rPr>
      </w:pPr>
    </w:p>
    <w:p w:rsidR="00B0515A" w:rsidRPr="00B0515A" w:rsidRDefault="00B0515A" w:rsidP="00B0515A">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r w:rsidRPr="00B0515A">
        <w:rPr>
          <w:rFonts w:ascii="Times New Roman" w:eastAsia="Times New Roman" w:hAnsi="Times New Roman" w:cs="Times New Roman"/>
          <w:b/>
          <w:bCs/>
          <w:caps/>
          <w:sz w:val="24"/>
          <w:szCs w:val="24"/>
          <w:lang w:val="en-US" w:eastAsia="ru-RU"/>
        </w:rPr>
        <w:t>IV</w:t>
      </w:r>
      <w:r w:rsidRPr="00B0515A">
        <w:rPr>
          <w:rFonts w:ascii="Times New Roman" w:eastAsia="Times New Roman" w:hAnsi="Times New Roman" w:cs="Times New Roman"/>
          <w:b/>
          <w:bCs/>
          <w:caps/>
          <w:sz w:val="24"/>
          <w:szCs w:val="24"/>
          <w:lang w:eastAsia="ru-RU"/>
        </w:rPr>
        <w:t>. Оплата и нормирование труда</w:t>
      </w:r>
    </w:p>
    <w:p w:rsidR="00B0515A" w:rsidRPr="00B0515A" w:rsidRDefault="00B0515A" w:rsidP="00B0515A">
      <w:pPr>
        <w:spacing w:after="0" w:line="240" w:lineRule="auto"/>
        <w:ind w:firstLine="709"/>
        <w:contextualSpacing/>
        <w:jc w:val="center"/>
        <w:rPr>
          <w:rFonts w:ascii="Times New Roman" w:eastAsia="MS Mincho" w:hAnsi="Times New Roman" w:cs="Times New Roman"/>
          <w:sz w:val="28"/>
          <w:szCs w:val="28"/>
          <w:lang w:eastAsia="ru-RU"/>
        </w:rPr>
      </w:pPr>
    </w:p>
    <w:p w:rsidR="00B0515A" w:rsidRPr="00B0515A" w:rsidRDefault="00B0515A" w:rsidP="00B0515A">
      <w:pPr>
        <w:spacing w:after="0" w:line="240" w:lineRule="auto"/>
        <w:ind w:firstLine="709"/>
        <w:contextualSpacing/>
        <w:jc w:val="both"/>
        <w:rPr>
          <w:rFonts w:ascii="Times New Roman" w:eastAsia="MS Mincho" w:hAnsi="Times New Roman" w:cs="Times New Roman"/>
          <w:sz w:val="28"/>
          <w:szCs w:val="28"/>
          <w:lang w:eastAsia="ru-RU"/>
        </w:rPr>
      </w:pPr>
      <w:r w:rsidRPr="00B0515A">
        <w:rPr>
          <w:rFonts w:ascii="Times New Roman" w:eastAsia="MS Mincho" w:hAnsi="Times New Roman" w:cs="Times New Roman"/>
          <w:sz w:val="28"/>
          <w:szCs w:val="28"/>
          <w:lang w:eastAsia="ru-RU"/>
        </w:rPr>
        <w:t>4.1.</w:t>
      </w:r>
      <w:r w:rsidRPr="00B0515A">
        <w:rPr>
          <w:rFonts w:ascii="Courier New" w:eastAsia="Arial Unicode MS" w:hAnsi="Courier New" w:cs="Times New Roman"/>
          <w:color w:val="000000"/>
          <w:kern w:val="1"/>
          <w:sz w:val="28"/>
          <w:szCs w:val="28"/>
          <w:lang w:eastAsia="ru-RU"/>
        </w:rPr>
        <w:t> </w:t>
      </w:r>
      <w:r w:rsidRPr="00B0515A">
        <w:rPr>
          <w:rFonts w:ascii="Times New Roman" w:eastAsia="MS Mincho" w:hAnsi="Times New Roman" w:cs="Times New Roman"/>
          <w:sz w:val="28"/>
          <w:szCs w:val="28"/>
          <w:lang w:eastAsia="ru-RU"/>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B0515A" w:rsidRPr="00B0515A" w:rsidRDefault="00B0515A" w:rsidP="00B0515A">
      <w:pPr>
        <w:spacing w:after="0" w:line="240" w:lineRule="auto"/>
        <w:ind w:firstLine="709"/>
        <w:contextualSpacing/>
        <w:jc w:val="both"/>
        <w:rPr>
          <w:rFonts w:ascii="Times New Roman" w:eastAsia="MS Mincho" w:hAnsi="Times New Roman" w:cs="Times New Roman"/>
          <w:i/>
          <w:iCs/>
          <w:sz w:val="24"/>
          <w:szCs w:val="24"/>
          <w:lang w:eastAsia="ru-RU"/>
        </w:rPr>
      </w:pPr>
      <w:r w:rsidRPr="00B0515A">
        <w:rPr>
          <w:rFonts w:ascii="Times New Roman" w:eastAsia="MS Mincho" w:hAnsi="Times New Roman" w:cs="Times New Roman"/>
          <w:sz w:val="28"/>
          <w:szCs w:val="28"/>
          <w:lang w:eastAsia="ru-RU"/>
        </w:rPr>
        <w:lastRenderedPageBreak/>
        <w:t>4.1.1.</w:t>
      </w:r>
      <w:r w:rsidRPr="00B0515A">
        <w:rPr>
          <w:rFonts w:ascii="Courier New" w:eastAsia="Arial Unicode MS" w:hAnsi="Courier New" w:cs="Times New Roman"/>
          <w:color w:val="000000"/>
          <w:kern w:val="1"/>
          <w:sz w:val="28"/>
          <w:szCs w:val="28"/>
          <w:lang w:eastAsia="ru-RU"/>
        </w:rPr>
        <w:t> </w:t>
      </w:r>
      <w:r w:rsidRPr="00B0515A">
        <w:rPr>
          <w:rFonts w:ascii="Times New Roman" w:eastAsia="MS Mincho" w:hAnsi="Times New Roman" w:cs="Times New Roman"/>
          <w:sz w:val="28"/>
          <w:szCs w:val="28"/>
          <w:lang w:eastAsia="ru-RU"/>
        </w:rPr>
        <w:t>Днями выплаты заработной платы являются: _____________</w:t>
      </w:r>
      <w:r w:rsidRPr="00B0515A">
        <w:rPr>
          <w:rFonts w:ascii="Times New Roman" w:eastAsia="MS Mincho" w:hAnsi="Times New Roman" w:cs="Times New Roman"/>
          <w:i/>
          <w:iCs/>
          <w:sz w:val="24"/>
          <w:szCs w:val="24"/>
          <w:lang w:eastAsia="ru-RU"/>
        </w:rPr>
        <w:t>(указываются конкретные числа месяца, например, 16 числа текущего месяца и 1 числа следующего месяца за предыдущий месяц)</w:t>
      </w:r>
      <w:r w:rsidRPr="00B0515A">
        <w:rPr>
          <w:rFonts w:ascii="Times New Roman" w:eastAsia="MS Mincho" w:hAnsi="Times New Roman" w:cs="Times New Roman"/>
          <w:i/>
          <w:iCs/>
          <w:sz w:val="24"/>
          <w:szCs w:val="24"/>
          <w:vertAlign w:val="superscript"/>
          <w:lang w:eastAsia="ru-RU"/>
        </w:rPr>
        <w:footnoteReference w:id="46"/>
      </w:r>
      <w:r w:rsidRPr="00B0515A">
        <w:rPr>
          <w:rFonts w:ascii="Times New Roman" w:eastAsia="MS Mincho" w:hAnsi="Times New Roman" w:cs="Times New Roman"/>
          <w:i/>
          <w:iCs/>
          <w:sz w:val="24"/>
          <w:szCs w:val="24"/>
          <w:lang w:eastAsia="ru-RU"/>
        </w:rPr>
        <w:t>.</w:t>
      </w:r>
    </w:p>
    <w:p w:rsidR="00B0515A" w:rsidRPr="00B0515A" w:rsidRDefault="00B0515A" w:rsidP="00B0515A">
      <w:pPr>
        <w:spacing w:after="0" w:line="240" w:lineRule="auto"/>
        <w:ind w:firstLine="709"/>
        <w:contextualSpacing/>
        <w:jc w:val="both"/>
        <w:rPr>
          <w:rFonts w:ascii="Times New Roman" w:eastAsia="MS Mincho" w:hAnsi="Times New Roman" w:cs="Times New Roman"/>
          <w:sz w:val="28"/>
          <w:szCs w:val="28"/>
          <w:lang w:eastAsia="ru-RU"/>
        </w:rPr>
      </w:pPr>
      <w:r w:rsidRPr="00B0515A">
        <w:rPr>
          <w:rFonts w:ascii="Times New Roman" w:eastAsia="MS Mincho" w:hAnsi="Times New Roman" w:cs="Times New Roman"/>
          <w:sz w:val="28"/>
          <w:szCs w:val="28"/>
          <w:lang w:eastAsia="ru-RU"/>
        </w:rPr>
        <w:t>При совпадении дня выплаты с выходным или нерабочим праздничным днём выплата заработной платы производится накануне этого дня.</w:t>
      </w:r>
    </w:p>
    <w:p w:rsidR="00B0515A" w:rsidRPr="00B0515A" w:rsidRDefault="00B0515A" w:rsidP="00B0515A">
      <w:pPr>
        <w:spacing w:after="0" w:line="240" w:lineRule="auto"/>
        <w:ind w:firstLine="709"/>
        <w:contextualSpacing/>
        <w:jc w:val="both"/>
        <w:rPr>
          <w:rFonts w:ascii="Times New Roman" w:eastAsia="MS Mincho" w:hAnsi="Times New Roman" w:cs="Times New Roman"/>
          <w:sz w:val="28"/>
          <w:szCs w:val="28"/>
          <w:lang w:eastAsia="ru-RU"/>
        </w:rPr>
      </w:pPr>
      <w:r w:rsidRPr="00B0515A">
        <w:rPr>
          <w:rFonts w:ascii="Times New Roman" w:eastAsia="MS Mincho" w:hAnsi="Times New Roman" w:cs="Times New Roman"/>
          <w:sz w:val="28"/>
          <w:szCs w:val="28"/>
          <w:lang w:eastAsia="ru-RU"/>
        </w:rPr>
        <w:t>4.1.2.</w:t>
      </w:r>
      <w:r w:rsidRPr="00B0515A">
        <w:rPr>
          <w:rFonts w:ascii="Courier New" w:eastAsia="Arial Unicode MS" w:hAnsi="Courier New" w:cs="Times New Roman"/>
          <w:color w:val="000000"/>
          <w:kern w:val="1"/>
          <w:sz w:val="28"/>
          <w:szCs w:val="28"/>
          <w:lang w:eastAsia="ru-RU"/>
        </w:rPr>
        <w:t> </w:t>
      </w:r>
      <w:r w:rsidRPr="00B0515A">
        <w:rPr>
          <w:rFonts w:ascii="Times New Roman" w:eastAsia="MS Mincho" w:hAnsi="Times New Roman" w:cs="Times New Roman"/>
          <w:sz w:val="28"/>
          <w:szCs w:val="28"/>
          <w:lang w:eastAsia="ru-RU"/>
        </w:rPr>
        <w:t>При выплате заработной платы работнику вручается расчётный листок, с указанием:</w:t>
      </w:r>
    </w:p>
    <w:p w:rsidR="00B0515A" w:rsidRPr="00B0515A" w:rsidRDefault="00B0515A" w:rsidP="00B0515A">
      <w:pPr>
        <w:spacing w:after="0" w:line="240" w:lineRule="auto"/>
        <w:ind w:firstLine="709"/>
        <w:contextualSpacing/>
        <w:jc w:val="both"/>
        <w:rPr>
          <w:rFonts w:ascii="Times New Roman" w:eastAsia="MS Mincho" w:hAnsi="Times New Roman" w:cs="Times New Roman"/>
          <w:sz w:val="28"/>
          <w:szCs w:val="28"/>
          <w:lang w:eastAsia="ru-RU"/>
        </w:rPr>
      </w:pPr>
      <w:r w:rsidRPr="00B0515A">
        <w:rPr>
          <w:rFonts w:ascii="Times New Roman" w:eastAsia="MS Mincho" w:hAnsi="Times New Roman" w:cs="Times New Roman"/>
          <w:sz w:val="28"/>
          <w:szCs w:val="28"/>
          <w:lang w:eastAsia="ru-RU"/>
        </w:rPr>
        <w:t>-</w:t>
      </w:r>
      <w:r w:rsidRPr="00B0515A">
        <w:rPr>
          <w:rFonts w:ascii="Courier New" w:eastAsia="Arial Unicode MS" w:hAnsi="Courier New" w:cs="Times New Roman"/>
          <w:color w:val="000000"/>
          <w:kern w:val="1"/>
          <w:sz w:val="28"/>
          <w:szCs w:val="28"/>
          <w:lang w:eastAsia="ru-RU"/>
        </w:rPr>
        <w:t> </w:t>
      </w:r>
      <w:r w:rsidRPr="00B0515A">
        <w:rPr>
          <w:rFonts w:ascii="Times New Roman" w:eastAsia="MS Mincho" w:hAnsi="Times New Roman" w:cs="Times New Roman"/>
          <w:sz w:val="28"/>
          <w:szCs w:val="28"/>
          <w:lang w:eastAsia="ru-RU"/>
        </w:rPr>
        <w:t>составных частей заработной платы, причитающейся ему за соответствующий период;</w:t>
      </w:r>
    </w:p>
    <w:p w:rsidR="00B0515A" w:rsidRPr="00B0515A" w:rsidRDefault="00B0515A" w:rsidP="00B0515A">
      <w:pPr>
        <w:spacing w:after="0" w:line="240" w:lineRule="auto"/>
        <w:ind w:firstLine="709"/>
        <w:contextualSpacing/>
        <w:jc w:val="both"/>
        <w:rPr>
          <w:rFonts w:ascii="Times New Roman" w:eastAsia="Times New Roman" w:hAnsi="Times New Roman" w:cs="Times New Roman"/>
          <w:iCs/>
          <w:sz w:val="28"/>
          <w:szCs w:val="28"/>
          <w:lang w:eastAsia="ru-RU"/>
        </w:rPr>
      </w:pPr>
      <w:r w:rsidRPr="00B0515A">
        <w:rPr>
          <w:rFonts w:ascii="Times New Roman" w:eastAsia="MS Mincho" w:hAnsi="Times New Roman" w:cs="Times New Roman"/>
          <w:sz w:val="28"/>
          <w:szCs w:val="28"/>
          <w:lang w:eastAsia="ru-RU"/>
        </w:rPr>
        <w:t>-</w:t>
      </w:r>
      <w:r w:rsidRPr="00B0515A">
        <w:rPr>
          <w:rFonts w:ascii="Courier New" w:eastAsia="Arial Unicode MS" w:hAnsi="Courier New" w:cs="Times New Roman"/>
          <w:color w:val="000000"/>
          <w:kern w:val="1"/>
          <w:sz w:val="28"/>
          <w:szCs w:val="28"/>
          <w:lang w:eastAsia="ru-RU"/>
        </w:rPr>
        <w:t> </w:t>
      </w:r>
      <w:r w:rsidRPr="00B0515A">
        <w:rPr>
          <w:rFonts w:ascii="Times New Roman" w:eastAsia="MS Mincho" w:hAnsi="Times New Roman" w:cs="Times New Roman"/>
          <w:sz w:val="28"/>
          <w:szCs w:val="28"/>
          <w:lang w:eastAsia="ru-RU"/>
        </w:rPr>
        <w:t>размеров иных сумм, начисленных работнику, в том числе денежной компенсации за нарушение работодателем</w:t>
      </w:r>
      <w:r w:rsidRPr="00B0515A">
        <w:rPr>
          <w:rFonts w:ascii="Times New Roman" w:eastAsia="Times New Roman" w:hAnsi="Times New Roman" w:cs="Times New Roman"/>
          <w:iCs/>
          <w:sz w:val="28"/>
          <w:szCs w:val="28"/>
          <w:lang w:eastAsia="ru-RU"/>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B0515A">
        <w:rPr>
          <w:rFonts w:ascii="Times New Roman" w:eastAsia="Times New Roman" w:hAnsi="Times New Roman" w:cs="Times New Roman"/>
          <w:iCs/>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iCs/>
          <w:sz w:val="28"/>
          <w:szCs w:val="28"/>
          <w:lang w:eastAsia="ru-RU"/>
        </w:rPr>
        <w:t>размеров и оснований произведенных удержаний;</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B0515A">
        <w:rPr>
          <w:rFonts w:ascii="Times New Roman" w:eastAsia="Times New Roman" w:hAnsi="Times New Roman" w:cs="Times New Roman"/>
          <w:iCs/>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iCs/>
          <w:sz w:val="28"/>
          <w:szCs w:val="28"/>
          <w:lang w:eastAsia="ru-RU"/>
        </w:rPr>
        <w:t>общей денежной суммы, подлежащей выплате.</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Форма расчётного листка утверждается работодателем с учётом мнения выборного органа первичной профсоюзной организации</w:t>
      </w:r>
      <w:r w:rsidRPr="00B0515A">
        <w:rPr>
          <w:rFonts w:ascii="Times New Roman" w:eastAsia="Times New Roman" w:hAnsi="Times New Roman" w:cs="Times New Roman"/>
          <w:sz w:val="28"/>
          <w:szCs w:val="28"/>
          <w:vertAlign w:val="superscript"/>
          <w:lang w:eastAsia="ru-RU"/>
        </w:rPr>
        <w:footnoteReference w:id="47"/>
      </w:r>
      <w:r w:rsidRPr="00B0515A">
        <w:rPr>
          <w:rFonts w:ascii="Times New Roman" w:eastAsia="Times New Roman" w:hAnsi="Times New Roman" w:cs="Times New Roman"/>
          <w:sz w:val="28"/>
          <w:szCs w:val="28"/>
          <w:lang w:eastAsia="ru-RU"/>
        </w:rPr>
        <w:t>.</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 xml:space="preserve">4.1. </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Расходы по перечислению заработной платы в кредитную организацию несет работодатель.</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MS Mincho" w:hAnsi="Times New Roman" w:cs="Times New Roman"/>
          <w:sz w:val="28"/>
          <w:szCs w:val="28"/>
          <w:lang w:eastAsia="ru-RU"/>
        </w:rPr>
        <w:t>4.2.</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Оплата труда работников осуществляется в соответствии с законодательством Российской Федерации, субъекта Российской Федерации, соответствующего муниципального образования субъекта Российской Федерации, Положением об оплате труда работников муниципального общеобразовательного учреждения</w:t>
      </w:r>
      <w:r w:rsidRPr="00B0515A">
        <w:rPr>
          <w:rFonts w:ascii="Times New Roman" w:eastAsia="Times New Roman" w:hAnsi="Times New Roman" w:cs="Times New Roman"/>
          <w:sz w:val="28"/>
          <w:szCs w:val="28"/>
          <w:vertAlign w:val="superscript"/>
          <w:lang w:eastAsia="ru-RU"/>
        </w:rPr>
        <w:footnoteReference w:id="48"/>
      </w:r>
      <w:r w:rsidRPr="00B0515A">
        <w:rPr>
          <w:rFonts w:ascii="Times New Roman" w:eastAsia="Times New Roman" w:hAnsi="Times New Roman" w:cs="Times New Roman"/>
          <w:sz w:val="28"/>
          <w:szCs w:val="28"/>
          <w:lang w:eastAsia="ru-RU"/>
        </w:rPr>
        <w:t xml:space="preserve">.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B0515A">
        <w:rPr>
          <w:rFonts w:ascii="Times New Roman" w:eastAsia="MS Mincho" w:hAnsi="Times New Roman" w:cs="Times New Roman"/>
          <w:sz w:val="28"/>
          <w:szCs w:val="28"/>
          <w:lang w:eastAsia="ru-RU"/>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B0515A">
        <w:rPr>
          <w:rFonts w:ascii="Times New Roman" w:eastAsia="MS Mincho"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MS Mincho" w:hAnsi="Times New Roman" w:cs="Times New Roman"/>
          <w:sz w:val="28"/>
          <w:szCs w:val="28"/>
          <w:lang w:eastAsia="ru-RU"/>
        </w:rPr>
        <w:t>размер ставки 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нагрузки(педагогической работы)без учёта компенсационных, стимулирующих и социальных выплат;</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B0515A">
        <w:rPr>
          <w:rFonts w:ascii="Times New Roman" w:eastAsia="MS Mincho"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MS Mincho" w:hAnsi="Times New Roman" w:cs="Times New Roman"/>
          <w:sz w:val="28"/>
          <w:szCs w:val="28"/>
          <w:lang w:eastAsia="ru-RU"/>
        </w:rPr>
        <w:t xml:space="preserve">размер оклада (должностного оклада), являющегося фиксированным размером оплаты труда работника за исполнение трудовых (должностных) обязанностей </w:t>
      </w:r>
      <w:r w:rsidRPr="00B0515A">
        <w:rPr>
          <w:rFonts w:ascii="Times New Roman" w:eastAsia="MS Mincho" w:hAnsi="Times New Roman" w:cs="Times New Roman"/>
          <w:sz w:val="28"/>
          <w:szCs w:val="28"/>
          <w:lang w:eastAsia="ru-RU"/>
        </w:rPr>
        <w:lastRenderedPageBreak/>
        <w:t>определённой сложности за календарный месяц без учёта компенсационных, стимулирующих и социальных выплат;</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B0515A">
        <w:rPr>
          <w:rFonts w:ascii="Times New Roman" w:eastAsia="MS Mincho"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MS Mincho" w:hAnsi="Times New Roman" w:cs="Times New Roman"/>
          <w:sz w:val="28"/>
          <w:szCs w:val="28"/>
          <w:lang w:eastAsia="ru-RU"/>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B0515A">
        <w:rPr>
          <w:rFonts w:ascii="Times New Roman" w:eastAsia="Times New Roman" w:hAnsi="Times New Roman" w:cs="Times New Roman"/>
          <w:sz w:val="28"/>
          <w:szCs w:val="28"/>
          <w:lang w:eastAsia="ru-RU"/>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B0515A">
        <w:rPr>
          <w:rFonts w:ascii="Times New Roman" w:eastAsia="MS Mincho" w:hAnsi="Times New Roman" w:cs="Times New Roman"/>
          <w:sz w:val="28"/>
          <w:szCs w:val="28"/>
          <w:lang w:eastAsia="ru-RU"/>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B0515A">
        <w:rPr>
          <w:rFonts w:ascii="Times New Roman" w:eastAsia="MS Mincho"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MS Mincho" w:hAnsi="Times New Roman" w:cs="Times New Roman"/>
          <w:sz w:val="28"/>
          <w:szCs w:val="28"/>
          <w:lang w:eastAsia="ru-RU"/>
        </w:rPr>
        <w:t>выплаты стимулирующего характера (надбавки, премии и иные поощрительные выплаты).</w:t>
      </w:r>
    </w:p>
    <w:p w:rsidR="00B0515A" w:rsidRPr="00B0515A" w:rsidRDefault="00B0515A" w:rsidP="00B0515A">
      <w:pPr>
        <w:spacing w:after="0" w:line="240" w:lineRule="auto"/>
        <w:ind w:firstLine="709"/>
        <w:contextualSpacing/>
        <w:jc w:val="both"/>
        <w:rPr>
          <w:rFonts w:ascii="Times New Roman" w:eastAsia="MS Mincho" w:hAnsi="Times New Roman" w:cs="Times New Roman"/>
          <w:sz w:val="28"/>
          <w:szCs w:val="28"/>
          <w:lang w:eastAsia="ru-RU"/>
        </w:rPr>
      </w:pPr>
      <w:r w:rsidRPr="00B0515A">
        <w:rPr>
          <w:rFonts w:ascii="Times New Roman" w:eastAsia="MS Mincho" w:hAnsi="Times New Roman" w:cs="Times New Roman"/>
          <w:sz w:val="28"/>
          <w:szCs w:val="28"/>
          <w:lang w:eastAsia="ru-RU"/>
        </w:rPr>
        <w:t>4.3. Оплата труда работников за работу в ночное время (с 22 часов до 6 часов) производится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w:t>
      </w:r>
      <w:r w:rsidRPr="00B0515A">
        <w:rPr>
          <w:rFonts w:ascii="Times New Roman" w:eastAsia="MS Mincho" w:hAnsi="Times New Roman" w:cs="Times New Roman"/>
          <w:sz w:val="28"/>
          <w:szCs w:val="28"/>
          <w:vertAlign w:val="superscript"/>
          <w:lang w:eastAsia="ru-RU"/>
        </w:rPr>
        <w:footnoteReference w:id="49"/>
      </w:r>
      <w:r w:rsidRPr="00B0515A">
        <w:rPr>
          <w:rFonts w:ascii="Times New Roman" w:eastAsia="MS Mincho" w:hAnsi="Times New Roman" w:cs="Times New Roman"/>
          <w:sz w:val="28"/>
          <w:szCs w:val="28"/>
          <w:lang w:eastAsia="ru-RU"/>
        </w:rPr>
        <w:t xml:space="preserve">. </w:t>
      </w:r>
    </w:p>
    <w:p w:rsidR="00B0515A" w:rsidRPr="00B0515A" w:rsidRDefault="00B0515A" w:rsidP="00B0515A">
      <w:pPr>
        <w:spacing w:after="0" w:line="240" w:lineRule="auto"/>
        <w:ind w:firstLine="709"/>
        <w:contextualSpacing/>
        <w:jc w:val="both"/>
        <w:rPr>
          <w:rFonts w:ascii="Times New Roman" w:eastAsia="Times New Roman" w:hAnsi="Times New Roman" w:cs="Times New Roman"/>
          <w:iCs/>
          <w:sz w:val="28"/>
          <w:szCs w:val="28"/>
          <w:lang w:eastAsia="ru-RU"/>
        </w:rPr>
      </w:pPr>
      <w:r w:rsidRPr="00B0515A">
        <w:rPr>
          <w:rFonts w:ascii="Times New Roman" w:eastAsia="MS Mincho" w:hAnsi="Times New Roman" w:cs="Times New Roman"/>
          <w:sz w:val="28"/>
          <w:szCs w:val="28"/>
          <w:lang w:eastAsia="ru-RU"/>
        </w:rPr>
        <w:t>4.4.</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MS Mincho" w:hAnsi="Times New Roman" w:cs="Times New Roman"/>
          <w:sz w:val="28"/>
          <w:szCs w:val="28"/>
          <w:lang w:eastAsia="ru-RU"/>
        </w:rPr>
        <w:t>В случае задержки выплаты заработной</w:t>
      </w:r>
      <w:r w:rsidRPr="00B0515A">
        <w:rPr>
          <w:rFonts w:ascii="Times New Roman" w:eastAsia="Times New Roman" w:hAnsi="Times New Roman" w:cs="Times New Roman"/>
          <w:sz w:val="28"/>
          <w:szCs w:val="28"/>
          <w:lang w:eastAsia="ru-RU"/>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B0515A">
        <w:rPr>
          <w:rFonts w:ascii="Times New Roman" w:eastAsia="Times New Roman" w:hAnsi="Times New Roman" w:cs="Times New Roman"/>
          <w:iCs/>
          <w:sz w:val="28"/>
          <w:szCs w:val="28"/>
          <w:lang w:eastAsia="ru-RU"/>
        </w:rPr>
        <w:t>.</w:t>
      </w:r>
    </w:p>
    <w:p w:rsidR="00B0515A" w:rsidRPr="00B0515A" w:rsidRDefault="00B0515A" w:rsidP="00B0515A">
      <w:pPr>
        <w:spacing w:after="0" w:line="240" w:lineRule="auto"/>
        <w:ind w:firstLine="709"/>
        <w:contextualSpacing/>
        <w:jc w:val="both"/>
        <w:rPr>
          <w:rFonts w:ascii="Times New Roman" w:eastAsia="Times New Roman" w:hAnsi="Times New Roman" w:cs="Arial"/>
          <w:sz w:val="28"/>
          <w:szCs w:val="28"/>
          <w:lang w:eastAsia="ru-RU"/>
        </w:rPr>
      </w:pPr>
      <w:r w:rsidRPr="00B0515A">
        <w:rPr>
          <w:rFonts w:ascii="Times New Roman" w:eastAsia="Times New Roman" w:hAnsi="Times New Roman" w:cs="Times New Roman"/>
          <w:sz w:val="28"/>
          <w:szCs w:val="28"/>
          <w:lang w:eastAsia="ru-RU"/>
        </w:rPr>
        <w:t>4.5.</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Arial"/>
          <w:sz w:val="28"/>
          <w:szCs w:val="28"/>
          <w:lang w:eastAsia="ru-RU"/>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0"/>
          <w:szCs w:val="20"/>
          <w:lang w:eastAsia="ru-RU"/>
        </w:rPr>
      </w:pPr>
      <w:r w:rsidRPr="00B0515A">
        <w:rPr>
          <w:rFonts w:ascii="Times New Roman" w:eastAsia="Times New Roman" w:hAnsi="Times New Roman" w:cs="Arial"/>
          <w:sz w:val="28"/>
          <w:szCs w:val="28"/>
          <w:lang w:eastAsia="ru-RU"/>
        </w:rPr>
        <w:t>4.6.</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Arial"/>
          <w:sz w:val="28"/>
          <w:szCs w:val="28"/>
          <w:lang w:eastAsia="ru-RU"/>
        </w:rPr>
        <w:t>При нарушении</w:t>
      </w:r>
      <w:r w:rsidRPr="00B0515A">
        <w:rPr>
          <w:rFonts w:ascii="Times New Roman" w:eastAsia="MS Mincho" w:hAnsi="Times New Roman" w:cs="Times New Roman"/>
          <w:sz w:val="28"/>
          <w:szCs w:val="28"/>
          <w:lang w:eastAsia="ru-RU"/>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Pr="00B0515A">
        <w:rPr>
          <w:rFonts w:ascii="Times New Roman" w:eastAsia="Times New Roman" w:hAnsi="Times New Roman" w:cs="Times New Roman"/>
          <w:sz w:val="28"/>
          <w:szCs w:val="28"/>
          <w:lang w:eastAsia="ru-RU"/>
        </w:rPr>
        <w:t xml:space="preserve">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 </w:t>
      </w:r>
      <w:r w:rsidRPr="00B0515A">
        <w:rPr>
          <w:rFonts w:ascii="Times New Roman" w:eastAsia="MS Mincho" w:hAnsi="Times New Roman" w:cs="Times New Roman"/>
          <w:sz w:val="28"/>
          <w:szCs w:val="28"/>
          <w:lang w:eastAsia="ru-RU"/>
        </w:rPr>
        <w:t>(</w:t>
      </w:r>
      <w:r w:rsidRPr="00B0515A">
        <w:rPr>
          <w:rFonts w:ascii="Times New Roman" w:eastAsia="Times New Roman" w:hAnsi="Times New Roman" w:cs="Times New Roman"/>
          <w:sz w:val="28"/>
          <w:szCs w:val="28"/>
          <w:lang w:eastAsia="ru-RU"/>
        </w:rPr>
        <w:t>размер выплачиваемой работнику денежной компенсации может быть повышен коллективным договором).</w:t>
      </w:r>
    </w:p>
    <w:p w:rsidR="00B0515A" w:rsidRPr="00B0515A" w:rsidRDefault="00B0515A" w:rsidP="00B0515A">
      <w:pPr>
        <w:spacing w:after="0" w:line="240" w:lineRule="auto"/>
        <w:ind w:firstLine="709"/>
        <w:contextualSpacing/>
        <w:jc w:val="both"/>
        <w:rPr>
          <w:rFonts w:ascii="Times New Roman" w:eastAsia="MS Mincho" w:hAnsi="Times New Roman" w:cs="Times New Roman"/>
          <w:sz w:val="28"/>
          <w:szCs w:val="28"/>
          <w:lang w:eastAsia="ru-RU"/>
        </w:rPr>
      </w:pPr>
      <w:r w:rsidRPr="00B0515A">
        <w:rPr>
          <w:rFonts w:ascii="Times New Roman" w:eastAsia="MS Mincho" w:hAnsi="Times New Roman" w:cs="Times New Roman"/>
          <w:sz w:val="28"/>
          <w:szCs w:val="28"/>
          <w:lang w:eastAsia="ru-RU"/>
        </w:rPr>
        <w:t>4.7.</w:t>
      </w:r>
      <w:r w:rsidRPr="00B0515A">
        <w:rPr>
          <w:rFonts w:ascii="Courier New" w:eastAsia="Arial Unicode MS" w:hAnsi="Courier New" w:cs="Times New Roman"/>
          <w:color w:val="000000"/>
          <w:kern w:val="1"/>
          <w:sz w:val="28"/>
          <w:szCs w:val="28"/>
          <w:lang w:eastAsia="ru-RU"/>
        </w:rPr>
        <w:t> </w:t>
      </w:r>
      <w:r w:rsidRPr="00B0515A">
        <w:rPr>
          <w:rFonts w:ascii="Times New Roman" w:eastAsia="MS Mincho" w:hAnsi="Times New Roman" w:cs="Times New Roman"/>
          <w:sz w:val="28"/>
          <w:szCs w:val="28"/>
          <w:lang w:eastAsia="ru-RU"/>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B0515A" w:rsidRPr="00B0515A" w:rsidRDefault="00B0515A" w:rsidP="00B0515A">
      <w:pPr>
        <w:spacing w:after="0" w:line="240" w:lineRule="auto"/>
        <w:ind w:firstLine="709"/>
        <w:contextualSpacing/>
        <w:jc w:val="both"/>
        <w:rPr>
          <w:rFonts w:ascii="Times New Roman" w:eastAsia="MS Mincho" w:hAnsi="Times New Roman" w:cs="Times New Roman"/>
          <w:sz w:val="28"/>
          <w:szCs w:val="28"/>
          <w:lang w:eastAsia="ru-RU"/>
        </w:rPr>
      </w:pPr>
      <w:r w:rsidRPr="00B0515A">
        <w:rPr>
          <w:rFonts w:ascii="Times New Roman" w:eastAsia="MS Mincho" w:hAnsi="Times New Roman" w:cs="Times New Roman"/>
          <w:sz w:val="28"/>
          <w:szCs w:val="28"/>
          <w:lang w:eastAsia="ru-RU"/>
        </w:rPr>
        <w:t>-</w:t>
      </w:r>
      <w:r w:rsidRPr="00B0515A">
        <w:rPr>
          <w:rFonts w:ascii="Courier New" w:eastAsia="Arial Unicode MS" w:hAnsi="Courier New" w:cs="Times New Roman"/>
          <w:color w:val="000000"/>
          <w:kern w:val="1"/>
          <w:sz w:val="28"/>
          <w:szCs w:val="28"/>
          <w:lang w:eastAsia="ru-RU"/>
        </w:rPr>
        <w:t> </w:t>
      </w:r>
      <w:r w:rsidRPr="00B0515A">
        <w:rPr>
          <w:rFonts w:ascii="Times New Roman" w:eastAsia="MS Mincho" w:hAnsi="Times New Roman" w:cs="Times New Roman"/>
          <w:sz w:val="28"/>
          <w:szCs w:val="28"/>
          <w:lang w:eastAsia="ru-RU"/>
        </w:rPr>
        <w:t>при установлении квалификационной категории – со дня вынесения решения аттестационной комиссией;</w:t>
      </w:r>
    </w:p>
    <w:p w:rsidR="00B0515A" w:rsidRPr="00B0515A" w:rsidRDefault="00B0515A" w:rsidP="00B0515A">
      <w:pPr>
        <w:spacing w:after="0" w:line="240" w:lineRule="auto"/>
        <w:ind w:firstLine="709"/>
        <w:contextualSpacing/>
        <w:jc w:val="both"/>
        <w:rPr>
          <w:rFonts w:ascii="Times New Roman" w:eastAsia="MS Mincho" w:hAnsi="Times New Roman" w:cs="Times New Roman"/>
          <w:sz w:val="28"/>
          <w:szCs w:val="28"/>
          <w:lang w:eastAsia="ru-RU"/>
        </w:rPr>
      </w:pPr>
      <w:r w:rsidRPr="00B0515A">
        <w:rPr>
          <w:rFonts w:ascii="Times New Roman" w:eastAsia="MS Mincho" w:hAnsi="Times New Roman" w:cs="Times New Roman"/>
          <w:sz w:val="28"/>
          <w:szCs w:val="28"/>
          <w:lang w:eastAsia="ru-RU"/>
        </w:rPr>
        <w:t>-</w:t>
      </w:r>
      <w:r w:rsidRPr="00B0515A">
        <w:rPr>
          <w:rFonts w:ascii="Courier New" w:eastAsia="Arial Unicode MS" w:hAnsi="Courier New" w:cs="Times New Roman"/>
          <w:color w:val="000000"/>
          <w:kern w:val="1"/>
          <w:sz w:val="28"/>
          <w:szCs w:val="28"/>
          <w:lang w:eastAsia="ru-RU"/>
        </w:rPr>
        <w:t> </w:t>
      </w:r>
      <w:r w:rsidRPr="00B0515A">
        <w:rPr>
          <w:rFonts w:ascii="Times New Roman" w:eastAsia="MS Mincho" w:hAnsi="Times New Roman" w:cs="Times New Roman"/>
          <w:sz w:val="28"/>
          <w:szCs w:val="28"/>
          <w:lang w:eastAsia="ru-RU"/>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B0515A" w:rsidRPr="00B0515A" w:rsidRDefault="00B0515A" w:rsidP="00B0515A">
      <w:pPr>
        <w:spacing w:after="0" w:line="240" w:lineRule="auto"/>
        <w:ind w:firstLine="709"/>
        <w:contextualSpacing/>
        <w:jc w:val="both"/>
        <w:rPr>
          <w:rFonts w:ascii="Times New Roman" w:eastAsia="MS Mincho" w:hAnsi="Times New Roman" w:cs="Times New Roman"/>
          <w:sz w:val="28"/>
          <w:szCs w:val="28"/>
          <w:lang w:eastAsia="ru-RU"/>
        </w:rPr>
      </w:pPr>
      <w:r w:rsidRPr="00B0515A">
        <w:rPr>
          <w:rFonts w:ascii="Times New Roman" w:eastAsia="MS Mincho" w:hAnsi="Times New Roman" w:cs="Times New Roman"/>
          <w:sz w:val="28"/>
          <w:szCs w:val="28"/>
          <w:lang w:eastAsia="ru-RU"/>
        </w:rPr>
        <w:t>-</w:t>
      </w:r>
      <w:r w:rsidRPr="00B0515A">
        <w:rPr>
          <w:rFonts w:ascii="Courier New" w:eastAsia="Arial Unicode MS" w:hAnsi="Courier New" w:cs="Times New Roman"/>
          <w:color w:val="000000"/>
          <w:kern w:val="1"/>
          <w:sz w:val="28"/>
          <w:szCs w:val="28"/>
          <w:lang w:eastAsia="ru-RU"/>
        </w:rPr>
        <w:t> </w:t>
      </w:r>
      <w:r w:rsidRPr="00B0515A">
        <w:rPr>
          <w:rFonts w:ascii="Times New Roman" w:eastAsia="MS Mincho" w:hAnsi="Times New Roman" w:cs="Times New Roman"/>
          <w:sz w:val="28"/>
          <w:szCs w:val="28"/>
          <w:lang w:eastAsia="ru-RU"/>
        </w:rPr>
        <w:t>при получении образования или восстановлении документов об образовании - со дня представления соответствующего документа;</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B0515A">
        <w:rPr>
          <w:rFonts w:ascii="Times New Roman" w:eastAsia="MS Mincho" w:hAnsi="Times New Roman" w:cs="Times New Roman"/>
          <w:sz w:val="28"/>
          <w:szCs w:val="28"/>
          <w:lang w:eastAsia="ru-RU"/>
        </w:rPr>
        <w:lastRenderedPageBreak/>
        <w:t>-</w:t>
      </w:r>
      <w:r w:rsidRPr="00B0515A">
        <w:rPr>
          <w:rFonts w:ascii="Courier New" w:eastAsia="Arial Unicode MS" w:hAnsi="Courier New" w:cs="Times New Roman"/>
          <w:color w:val="000000"/>
          <w:kern w:val="1"/>
          <w:sz w:val="28"/>
          <w:szCs w:val="28"/>
          <w:lang w:eastAsia="ru-RU"/>
        </w:rPr>
        <w:t> </w:t>
      </w:r>
      <w:r w:rsidRPr="00B0515A">
        <w:rPr>
          <w:rFonts w:ascii="Times New Roman" w:eastAsia="MS Mincho" w:hAnsi="Times New Roman" w:cs="Times New Roman"/>
          <w:sz w:val="28"/>
          <w:szCs w:val="28"/>
          <w:lang w:eastAsia="ru-RU"/>
        </w:rPr>
        <w:t>при присвоении почетного звания, награждении ведомственными знаками отличия - со дня награждения (присвоения);</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B0515A">
        <w:rPr>
          <w:rFonts w:ascii="Times New Roman" w:eastAsia="MS Mincho" w:hAnsi="Times New Roman" w:cs="Times New Roman"/>
          <w:sz w:val="28"/>
          <w:szCs w:val="28"/>
          <w:lang w:eastAsia="ru-RU"/>
        </w:rPr>
        <w:t>-</w:t>
      </w:r>
      <w:r w:rsidRPr="00B0515A">
        <w:rPr>
          <w:rFonts w:ascii="Courier New" w:eastAsia="Arial Unicode MS" w:hAnsi="Courier New" w:cs="Times New Roman"/>
          <w:color w:val="000000"/>
          <w:kern w:val="1"/>
          <w:sz w:val="28"/>
          <w:szCs w:val="28"/>
          <w:lang w:eastAsia="ru-RU"/>
        </w:rPr>
        <w:t> </w:t>
      </w:r>
      <w:r w:rsidRPr="00B0515A">
        <w:rPr>
          <w:rFonts w:ascii="Times New Roman" w:eastAsia="MS Mincho" w:hAnsi="Times New Roman" w:cs="Times New Roman"/>
          <w:sz w:val="28"/>
          <w:szCs w:val="28"/>
          <w:lang w:eastAsia="ru-RU"/>
        </w:rPr>
        <w:t xml:space="preserve">при присуждении ученой степени доктора или кандидата наук – со дня принятия </w:t>
      </w:r>
      <w:r w:rsidRPr="00B0515A">
        <w:rPr>
          <w:rFonts w:ascii="Times New Roman" w:eastAsia="Times New Roman" w:hAnsi="Times New Roman" w:cs="Times New Roman"/>
          <w:bCs/>
          <w:iCs/>
          <w:sz w:val="28"/>
          <w:szCs w:val="28"/>
          <w:lang w:eastAsia="ru-RU"/>
        </w:rPr>
        <w:t xml:space="preserve">Министерством науки и высшего образования Российской Федерации </w:t>
      </w:r>
      <w:r w:rsidRPr="00B0515A">
        <w:rPr>
          <w:rFonts w:ascii="Times New Roman" w:eastAsia="MS Mincho" w:hAnsi="Times New Roman" w:cs="Times New Roman"/>
          <w:sz w:val="28"/>
          <w:szCs w:val="28"/>
          <w:lang w:eastAsia="ru-RU"/>
        </w:rPr>
        <w:t>решения о выдаче соответствующего диплома</w:t>
      </w:r>
      <w:r w:rsidRPr="00B0515A">
        <w:rPr>
          <w:rFonts w:ascii="Times New Roman" w:eastAsia="MS Mincho" w:hAnsi="Times New Roman" w:cs="Times New Roman"/>
          <w:sz w:val="28"/>
          <w:szCs w:val="28"/>
          <w:vertAlign w:val="superscript"/>
          <w:lang w:eastAsia="ru-RU"/>
        </w:rPr>
        <w:footnoteReference w:id="50"/>
      </w:r>
      <w:r w:rsidRPr="00B0515A">
        <w:rPr>
          <w:rFonts w:ascii="Times New Roman" w:eastAsia="MS Mincho" w:hAnsi="Times New Roman" w:cs="Times New Roman"/>
          <w:sz w:val="28"/>
          <w:szCs w:val="28"/>
          <w:lang w:eastAsia="ru-RU"/>
        </w:rPr>
        <w:t>;</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B0515A">
        <w:rPr>
          <w:rFonts w:ascii="Times New Roman" w:eastAsia="Times New Roman" w:hAnsi="Times New Roman" w:cs="Times New Roman"/>
          <w:iCs/>
          <w:sz w:val="28"/>
          <w:szCs w:val="28"/>
          <w:lang w:eastAsia="ru-RU"/>
        </w:rPr>
        <w:t>-</w:t>
      </w:r>
      <w:r w:rsidRPr="00B0515A">
        <w:rPr>
          <w:rFonts w:ascii="Courier New" w:eastAsia="Arial Unicode MS" w:hAnsi="Courier New" w:cs="Times New Roman"/>
          <w:color w:val="000000"/>
          <w:kern w:val="1"/>
          <w:sz w:val="28"/>
          <w:szCs w:val="28"/>
          <w:lang w:eastAsia="ru-RU"/>
        </w:rPr>
        <w:t> </w:t>
      </w:r>
      <w:r w:rsidRPr="00B0515A">
        <w:rPr>
          <w:rFonts w:ascii="Times New Roman" w:eastAsia="Times New Roman" w:hAnsi="Times New Roman" w:cs="Times New Roman"/>
          <w:iCs/>
          <w:sz w:val="28"/>
          <w:szCs w:val="28"/>
          <w:lang w:eastAsia="ru-RU"/>
        </w:rPr>
        <w:t>при награждении государственными наградами Российской Федерации, субъекта Российской Федерации – со дня принятия решения о награждении</w:t>
      </w:r>
      <w:r w:rsidRPr="00B0515A">
        <w:rPr>
          <w:rFonts w:ascii="Times New Roman" w:eastAsia="Times New Roman" w:hAnsi="Times New Roman" w:cs="Times New Roman"/>
          <w:iCs/>
          <w:sz w:val="28"/>
          <w:szCs w:val="28"/>
          <w:vertAlign w:val="superscript"/>
          <w:lang w:eastAsia="ru-RU"/>
        </w:rPr>
        <w:footnoteReference w:id="51"/>
      </w:r>
      <w:r w:rsidRPr="00B0515A">
        <w:rPr>
          <w:rFonts w:ascii="Times New Roman" w:eastAsia="Times New Roman" w:hAnsi="Times New Roman" w:cs="Times New Roman"/>
          <w:iCs/>
          <w:sz w:val="28"/>
          <w:szCs w:val="28"/>
          <w:lang w:eastAsia="ru-RU"/>
        </w:rPr>
        <w:t>;</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B0515A">
        <w:rPr>
          <w:rFonts w:ascii="Times New Roman" w:eastAsia="MS Mincho" w:hAnsi="Times New Roman" w:cs="Times New Roman"/>
          <w:i/>
          <w:iCs/>
          <w:sz w:val="28"/>
          <w:szCs w:val="28"/>
          <w:lang w:eastAsia="ru-RU"/>
        </w:rPr>
        <w:t>-</w:t>
      </w:r>
      <w:r w:rsidRPr="00B0515A">
        <w:rPr>
          <w:rFonts w:ascii="Courier New" w:eastAsia="Arial Unicode MS" w:hAnsi="Courier New" w:cs="Times New Roman"/>
          <w:i/>
          <w:iCs/>
          <w:color w:val="000000"/>
          <w:kern w:val="1"/>
          <w:sz w:val="28"/>
          <w:szCs w:val="28"/>
          <w:lang w:eastAsia="ru-RU"/>
        </w:rPr>
        <w:t> </w:t>
      </w:r>
      <w:r w:rsidRPr="00B0515A">
        <w:rPr>
          <w:rFonts w:ascii="Times New Roman" w:eastAsia="MS Mincho" w:hAnsi="Times New Roman" w:cs="Times New Roman"/>
          <w:i/>
          <w:iCs/>
          <w:sz w:val="28"/>
          <w:szCs w:val="28"/>
          <w:lang w:eastAsia="ru-RU"/>
        </w:rPr>
        <w:t>другие случаи</w:t>
      </w:r>
      <w:r w:rsidRPr="00B0515A">
        <w:rPr>
          <w:rFonts w:ascii="Times New Roman" w:eastAsia="MS Mincho" w:hAnsi="Times New Roman" w:cs="Times New Roman"/>
          <w:sz w:val="28"/>
          <w:szCs w:val="28"/>
          <w:lang w:eastAsia="ru-RU"/>
        </w:rPr>
        <w:t>.</w:t>
      </w:r>
    </w:p>
    <w:p w:rsidR="00B0515A" w:rsidRPr="00B0515A" w:rsidRDefault="00B0515A" w:rsidP="00B0515A">
      <w:pPr>
        <w:spacing w:after="0" w:line="240" w:lineRule="auto"/>
        <w:ind w:firstLine="709"/>
        <w:contextualSpacing/>
        <w:jc w:val="both"/>
        <w:rPr>
          <w:rFonts w:ascii="Times New Roman" w:eastAsia="Times New Roman" w:hAnsi="Times New Roman" w:cs="Times New Roman"/>
          <w:iCs/>
          <w:sz w:val="28"/>
          <w:szCs w:val="28"/>
          <w:lang w:eastAsia="ru-RU"/>
        </w:rPr>
      </w:pPr>
      <w:r w:rsidRPr="00B0515A">
        <w:rPr>
          <w:rFonts w:ascii="Times New Roman" w:eastAsia="Times New Roman" w:hAnsi="Times New Roman" w:cs="Times New Roman"/>
          <w:sz w:val="28"/>
          <w:szCs w:val="28"/>
          <w:lang w:eastAsia="ru-RU"/>
        </w:rPr>
        <w:t>4.8.</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Педагогическим работникам, приступившим к трудовой деятельности в образовательной организации не позднее трех лет после окончания образовательной организации высшего или профессионального образования, выплачивается единовременное пособие в размере ______ рублей</w:t>
      </w:r>
      <w:r w:rsidRPr="00B0515A">
        <w:rPr>
          <w:rFonts w:ascii="Times New Roman" w:eastAsia="Times New Roman" w:hAnsi="Times New Roman" w:cs="Times New Roman"/>
          <w:sz w:val="28"/>
          <w:szCs w:val="28"/>
          <w:vertAlign w:val="superscript"/>
          <w:lang w:eastAsia="ru-RU"/>
        </w:rPr>
        <w:footnoteReference w:id="52"/>
      </w:r>
      <w:r w:rsidRPr="00B0515A">
        <w:rPr>
          <w:rFonts w:ascii="Times New Roman" w:eastAsia="Times New Roman" w:hAnsi="Times New Roman" w:cs="Times New Roman"/>
          <w:sz w:val="28"/>
          <w:szCs w:val="28"/>
          <w:lang w:eastAsia="ru-RU"/>
        </w:rPr>
        <w:t>.</w:t>
      </w:r>
    </w:p>
    <w:p w:rsidR="00B0515A" w:rsidRPr="00B0515A" w:rsidRDefault="00B0515A" w:rsidP="00B0515A">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sz w:val="28"/>
          <w:szCs w:val="28"/>
          <w:lang w:eastAsia="ru-RU"/>
        </w:rPr>
        <w:t>4.9.</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Работникам, награждённым государственными наградами Российской Федерации, наградами </w:t>
      </w:r>
      <w:r w:rsidRPr="00B0515A">
        <w:rPr>
          <w:rFonts w:ascii="Times New Roman" w:eastAsia="Times New Roman" w:hAnsi="Times New Roman" w:cs="Times New Roman"/>
          <w:iCs/>
          <w:sz w:val="28"/>
          <w:szCs w:val="28"/>
          <w:lang w:eastAsia="ru-RU"/>
        </w:rPr>
        <w:t xml:space="preserve">субъекта Российской Федерации </w:t>
      </w:r>
      <w:r w:rsidRPr="00B0515A">
        <w:rPr>
          <w:rFonts w:ascii="Times New Roman" w:eastAsia="Times New Roman" w:hAnsi="Times New Roman" w:cs="Times New Roman"/>
          <w:sz w:val="28"/>
          <w:szCs w:val="28"/>
          <w:lang w:eastAsia="ru-RU"/>
        </w:rPr>
        <w:t>выплачивается ежемесячная надбавка (доплата) в размере ___ % ставки заработной платы (должностного оклада).</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4.10.</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Сверхурочная работа оплачивается в повышенном размере по сравнению с обычными размерами оплаты труда. Оплата за сверхурочную работу может быть повышена за первые два часа работы на ________________</w:t>
      </w:r>
      <w:r w:rsidRPr="00B0515A">
        <w:rPr>
          <w:rFonts w:ascii="Times New Roman" w:eastAsia="Times New Roman" w:hAnsi="Times New Roman" w:cs="Times New Roman"/>
          <w:i/>
          <w:iCs/>
          <w:sz w:val="28"/>
          <w:szCs w:val="28"/>
          <w:lang w:eastAsia="ru-RU"/>
        </w:rPr>
        <w:t>(указать размер)</w:t>
      </w:r>
      <w:r w:rsidRPr="00B0515A">
        <w:rPr>
          <w:rFonts w:ascii="Times New Roman" w:eastAsia="Times New Roman" w:hAnsi="Times New Roman" w:cs="Times New Roman"/>
          <w:sz w:val="28"/>
          <w:szCs w:val="28"/>
          <w:lang w:eastAsia="ru-RU"/>
        </w:rPr>
        <w:t xml:space="preserve">, за последующие часы - на_______________ </w:t>
      </w:r>
      <w:r w:rsidRPr="00B0515A">
        <w:rPr>
          <w:rFonts w:ascii="Times New Roman" w:eastAsia="Times New Roman" w:hAnsi="Times New Roman" w:cs="Times New Roman"/>
          <w:i/>
          <w:iCs/>
          <w:sz w:val="28"/>
          <w:szCs w:val="28"/>
          <w:lang w:eastAsia="ru-RU"/>
        </w:rPr>
        <w:t>(указать размер</w:t>
      </w:r>
      <w:r w:rsidRPr="00B0515A">
        <w:rPr>
          <w:rFonts w:ascii="Times New Roman" w:eastAsia="Times New Roman" w:hAnsi="Times New Roman" w:cs="Times New Roman"/>
          <w:sz w:val="28"/>
          <w:szCs w:val="28"/>
          <w:lang w:eastAsia="ru-RU"/>
        </w:rPr>
        <w:t>)</w:t>
      </w:r>
      <w:r w:rsidRPr="00B0515A">
        <w:rPr>
          <w:rFonts w:ascii="Times New Roman" w:eastAsia="Times New Roman" w:hAnsi="Times New Roman" w:cs="Times New Roman"/>
          <w:sz w:val="28"/>
          <w:szCs w:val="28"/>
          <w:vertAlign w:val="superscript"/>
          <w:lang w:eastAsia="ru-RU"/>
        </w:rPr>
        <w:footnoteReference w:id="53"/>
      </w:r>
      <w:r w:rsidRPr="00B0515A">
        <w:rPr>
          <w:rFonts w:ascii="Times New Roman" w:eastAsia="Times New Roman" w:hAnsi="Times New Roman" w:cs="Times New Roman"/>
          <w:sz w:val="28"/>
          <w:szCs w:val="28"/>
          <w:lang w:eastAsia="ru-RU"/>
        </w:rPr>
        <w:t xml:space="preserve">. </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4.11.</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w:t>
      </w:r>
      <w:r w:rsidRPr="00B0515A">
        <w:rPr>
          <w:rFonts w:ascii="Times New Roman" w:eastAsia="Times New Roman" w:hAnsi="Times New Roman" w:cs="Times New Roman"/>
          <w:sz w:val="28"/>
          <w:szCs w:val="28"/>
          <w:vertAlign w:val="superscript"/>
          <w:lang w:eastAsia="ru-RU"/>
        </w:rPr>
        <w:footnoteReference w:id="54"/>
      </w:r>
      <w:r w:rsidRPr="00B0515A">
        <w:rPr>
          <w:rFonts w:ascii="Times New Roman" w:eastAsia="Times New Roman" w:hAnsi="Times New Roman" w:cs="Times New Roman"/>
          <w:sz w:val="28"/>
          <w:szCs w:val="28"/>
          <w:lang w:eastAsia="ru-RU"/>
        </w:rPr>
        <w:t>, при этом минимальный размер повышения оплаты труда работникам, занятым на работах с вредными условиями труда в соответствии со статьёй147ТК РФ не может быть менее 4% тарифной ставки (оклада), установленной для различных видов работ с нормальными условиями труда.</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утвержденный приказом Гособразования СССР от 20.08.1990 № 579</w:t>
      </w:r>
      <w:r w:rsidRPr="00B0515A">
        <w:rPr>
          <w:rFonts w:ascii="Times New Roman" w:eastAsia="Times New Roman" w:hAnsi="Times New Roman" w:cs="Times New Roman"/>
          <w:sz w:val="28"/>
          <w:szCs w:val="28"/>
          <w:vertAlign w:val="superscript"/>
          <w:lang w:eastAsia="ru-RU"/>
        </w:rPr>
        <w:footnoteReference w:id="55"/>
      </w:r>
      <w:r w:rsidRPr="00B0515A">
        <w:rPr>
          <w:rFonts w:ascii="Times New Roman" w:eastAsia="Times New Roman" w:hAnsi="Times New Roman" w:cs="Times New Roman"/>
          <w:sz w:val="28"/>
          <w:szCs w:val="28"/>
          <w:lang w:eastAsia="ru-RU"/>
        </w:rPr>
        <w:t>,</w:t>
      </w:r>
      <w:r w:rsidRPr="00B0515A">
        <w:rPr>
          <w:rFonts w:ascii="Times New Roman" w:eastAsia="Times New Roman" w:hAnsi="Times New Roman" w:cs="Times New Roman"/>
          <w:bCs/>
          <w:sz w:val="28"/>
          <w:szCs w:val="28"/>
          <w:lang w:eastAsia="ru-RU"/>
        </w:rPr>
        <w:t xml:space="preserve">на которых устанавливается доплата </w:t>
      </w:r>
      <w:r w:rsidRPr="00B0515A">
        <w:rPr>
          <w:rFonts w:ascii="Times New Roman" w:eastAsia="Times New Roman" w:hAnsi="Times New Roman" w:cs="Times New Roman"/>
          <w:sz w:val="28"/>
          <w:szCs w:val="28"/>
          <w:lang w:eastAsia="ru-RU"/>
        </w:rPr>
        <w:t>до 12% к ставкам заработной платы, работодатель осуществляет оплату труда в повышенном размере.</w:t>
      </w:r>
    </w:p>
    <w:p w:rsidR="00B0515A" w:rsidRPr="00B0515A" w:rsidRDefault="00B0515A" w:rsidP="00B0515A">
      <w:pPr>
        <w:widowControl w:val="0"/>
        <w:shd w:val="clear" w:color="auto" w:fill="FFFFFF"/>
        <w:spacing w:after="0" w:line="240" w:lineRule="auto"/>
        <w:ind w:firstLine="709"/>
        <w:contextualSpacing/>
        <w:jc w:val="both"/>
        <w:rPr>
          <w:rFonts w:ascii="Times New Roman" w:eastAsia="Times New Roman" w:hAnsi="Times New Roman" w:cs="Times New Roman"/>
          <w:iCs/>
          <w:sz w:val="28"/>
          <w:szCs w:val="28"/>
          <w:lang w:eastAsia="ru-RU"/>
        </w:rPr>
      </w:pPr>
      <w:r w:rsidRPr="00B0515A">
        <w:rPr>
          <w:rFonts w:ascii="Times New Roman" w:eastAsia="Times New Roman" w:hAnsi="Times New Roman" w:cs="Times New Roman"/>
          <w:sz w:val="28"/>
          <w:szCs w:val="28"/>
          <w:lang w:eastAsia="ru-RU"/>
        </w:rPr>
        <w:t>4.12.</w:t>
      </w:r>
      <w:r w:rsidRPr="00B0515A">
        <w:rPr>
          <w:rFonts w:ascii="Times New Roman" w:eastAsia="Arial Unicode MS" w:hAnsi="Times New Roman" w:cs="Times New Roman"/>
          <w:b/>
          <w:color w:val="000000"/>
          <w:kern w:val="1"/>
          <w:sz w:val="28"/>
          <w:szCs w:val="28"/>
          <w:lang w:eastAsia="ru-RU"/>
        </w:rPr>
        <w:t> </w:t>
      </w:r>
      <w:r w:rsidRPr="00B0515A">
        <w:rPr>
          <w:rFonts w:ascii="Times New Roman" w:eastAsia="Times New Roman" w:hAnsi="Times New Roman" w:cs="Times New Roman"/>
          <w:sz w:val="28"/>
          <w:szCs w:val="28"/>
          <w:lang w:eastAsia="ru-RU"/>
        </w:rPr>
        <w:t xml:space="preserve">На установление работникам выплат стимулирующего характера </w:t>
      </w:r>
      <w:r w:rsidRPr="00B0515A">
        <w:rPr>
          <w:rFonts w:ascii="Times New Roman" w:eastAsia="Times New Roman" w:hAnsi="Times New Roman" w:cs="Times New Roman"/>
          <w:sz w:val="28"/>
          <w:szCs w:val="28"/>
          <w:lang w:eastAsia="ru-RU"/>
        </w:rPr>
        <w:lastRenderedPageBreak/>
        <w:t>направляется ____________% средств фонда заработной платы</w:t>
      </w:r>
      <w:r w:rsidRPr="00B0515A">
        <w:rPr>
          <w:rFonts w:ascii="Times New Roman" w:eastAsia="Times New Roman" w:hAnsi="Times New Roman" w:cs="Times New Roman"/>
          <w:sz w:val="28"/>
          <w:szCs w:val="28"/>
          <w:vertAlign w:val="superscript"/>
          <w:lang w:eastAsia="ru-RU"/>
        </w:rPr>
        <w:footnoteReference w:id="56"/>
      </w:r>
      <w:r w:rsidRPr="00B0515A">
        <w:rPr>
          <w:rFonts w:ascii="Times New Roman" w:eastAsia="Times New Roman" w:hAnsi="Times New Roman" w:cs="Times New Roman"/>
          <w:sz w:val="28"/>
          <w:szCs w:val="28"/>
          <w:lang w:eastAsia="ru-RU"/>
        </w:rPr>
        <w:t>:</w:t>
      </w:r>
    </w:p>
    <w:p w:rsidR="00B0515A" w:rsidRPr="00B0515A" w:rsidRDefault="00B0515A" w:rsidP="00B0515A">
      <w:pPr>
        <w:widowControl w:val="0"/>
        <w:shd w:val="clear" w:color="auto" w:fill="FFFFFF"/>
        <w:spacing w:after="0" w:line="240" w:lineRule="auto"/>
        <w:ind w:firstLine="709"/>
        <w:contextualSpacing/>
        <w:jc w:val="both"/>
        <w:rPr>
          <w:rFonts w:ascii="Times New Roman" w:eastAsia="Times New Roman" w:hAnsi="Times New Roman" w:cs="Times New Roman"/>
          <w:i/>
          <w:sz w:val="28"/>
          <w:szCs w:val="28"/>
          <w:lang w:eastAsia="ru-RU"/>
        </w:rPr>
      </w:pPr>
      <w:r w:rsidRPr="00B0515A">
        <w:rPr>
          <w:rFonts w:ascii="Times New Roman" w:eastAsia="Times New Roman" w:hAnsi="Times New Roman" w:cs="Times New Roman"/>
          <w:sz w:val="28"/>
          <w:szCs w:val="28"/>
          <w:lang w:eastAsia="ru-RU"/>
        </w:rPr>
        <w:t>4.12.1.</w:t>
      </w:r>
      <w:r w:rsidRPr="00B0515A">
        <w:rPr>
          <w:rFonts w:ascii="Times New Roman" w:eastAsia="Arial Unicode MS" w:hAnsi="Times New Roman" w:cs="Times New Roman"/>
          <w:b/>
          <w:color w:val="000000"/>
          <w:kern w:val="1"/>
          <w:sz w:val="28"/>
          <w:szCs w:val="28"/>
          <w:lang w:eastAsia="ru-RU"/>
        </w:rPr>
        <w:t> </w:t>
      </w:r>
      <w:r w:rsidRPr="00B0515A">
        <w:rPr>
          <w:rFonts w:ascii="Times New Roman" w:eastAsia="Times New Roman" w:hAnsi="Times New Roman" w:cs="Times New Roman"/>
          <w:sz w:val="28"/>
          <w:szCs w:val="28"/>
          <w:lang w:eastAsia="ru-RU"/>
        </w:rPr>
        <w:t>На выплаты стимулирующего характера руководителю образовательной организации, определить _______ процент(ов) из общего объёма средств, предназначенных в образовательной организации на выплаты стимулирующего характера</w:t>
      </w:r>
      <w:r w:rsidRPr="00B0515A">
        <w:rPr>
          <w:rFonts w:ascii="Times New Roman" w:eastAsia="Times New Roman" w:hAnsi="Times New Roman" w:cs="Times New Roman"/>
          <w:i/>
          <w:sz w:val="28"/>
          <w:szCs w:val="28"/>
          <w:lang w:eastAsia="ru-RU"/>
        </w:rPr>
        <w:t>.</w:t>
      </w:r>
    </w:p>
    <w:p w:rsidR="00B0515A" w:rsidRPr="00B0515A" w:rsidRDefault="00B0515A" w:rsidP="00B0515A">
      <w:pPr>
        <w:widowControl w:val="0"/>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4.12.2.</w:t>
      </w:r>
      <w:r w:rsidRPr="00B0515A">
        <w:rPr>
          <w:rFonts w:ascii="Times New Roman" w:eastAsia="Arial Unicode MS" w:hAnsi="Times New Roman" w:cs="Times New Roman"/>
          <w:b/>
          <w:color w:val="000000"/>
          <w:kern w:val="1"/>
          <w:sz w:val="28"/>
          <w:szCs w:val="28"/>
          <w:lang w:eastAsia="ru-RU"/>
        </w:rPr>
        <w:t> </w:t>
      </w:r>
      <w:r w:rsidRPr="00B0515A">
        <w:rPr>
          <w:rFonts w:ascii="Times New Roman" w:eastAsia="Times New Roman" w:hAnsi="Times New Roman" w:cs="Times New Roman"/>
          <w:sz w:val="28"/>
          <w:szCs w:val="28"/>
          <w:lang w:eastAsia="ru-RU"/>
        </w:rPr>
        <w:t>На выплаты стимулирующего характера заместителям руководителя определить ______ процент(ов) из общего объёма средств, предназначенных на выплаты стимулирующего характера.</w:t>
      </w:r>
    </w:p>
    <w:p w:rsidR="00B0515A" w:rsidRPr="00B0515A" w:rsidRDefault="00B0515A" w:rsidP="00B0515A">
      <w:pPr>
        <w:spacing w:after="0" w:line="240" w:lineRule="auto"/>
        <w:ind w:firstLine="709"/>
        <w:contextualSpacing/>
        <w:jc w:val="both"/>
        <w:rPr>
          <w:rFonts w:ascii="Times New Roman" w:eastAsia="Times New Roman" w:hAnsi="Times New Roman" w:cs="Times New Roman"/>
          <w:iCs/>
          <w:sz w:val="28"/>
          <w:szCs w:val="28"/>
          <w:lang w:eastAsia="ru-RU"/>
        </w:rPr>
      </w:pPr>
      <w:r w:rsidRPr="00B0515A">
        <w:rPr>
          <w:rFonts w:ascii="Times New Roman" w:eastAsia="Times New Roman" w:hAnsi="Times New Roman" w:cs="Times New Roman"/>
          <w:sz w:val="28"/>
          <w:szCs w:val="28"/>
          <w:lang w:eastAsia="ru-RU"/>
        </w:rPr>
        <w:t>4.12.3.</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iCs/>
          <w:sz w:val="28"/>
          <w:szCs w:val="28"/>
          <w:lang w:eastAsia="ru-RU"/>
        </w:rPr>
        <w:t>Учителям, другим педагогическим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4.13.</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Pr="00B0515A">
        <w:rPr>
          <w:rFonts w:ascii="Times New Roman" w:eastAsia="Times New Roman" w:hAnsi="Times New Roman" w:cs="Times New Roman"/>
          <w:sz w:val="24"/>
          <w:szCs w:val="24"/>
          <w:lang w:eastAsia="ru-RU"/>
        </w:rPr>
        <w:t>.</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4.14.</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Наполняемость классов определяется исходя из расчёта соблюдения нормы площади на одного обучающегося, а также иных санитарно-эпидемиологических требований (СанПиН) к условиям и организации обучения в общеобразовательных организациях</w:t>
      </w:r>
      <w:r w:rsidRPr="00B0515A">
        <w:rPr>
          <w:rFonts w:ascii="Times New Roman" w:eastAsia="Times New Roman" w:hAnsi="Times New Roman" w:cs="Times New Roman"/>
          <w:sz w:val="28"/>
          <w:szCs w:val="28"/>
          <w:vertAlign w:val="superscript"/>
          <w:lang w:eastAsia="ru-RU"/>
        </w:rPr>
        <w:footnoteReference w:id="57"/>
      </w:r>
      <w:r w:rsidRPr="00B0515A">
        <w:rPr>
          <w:rFonts w:ascii="Times New Roman" w:eastAsia="Times New Roman" w:hAnsi="Times New Roman" w:cs="Times New Roman"/>
          <w:sz w:val="28"/>
          <w:szCs w:val="28"/>
          <w:lang w:eastAsia="ru-RU"/>
        </w:rPr>
        <w:t>, в том числе с учётом:</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соблюдения требований к расстановке мебели в учебных помещениях, предусматривающего, что площадь учебных кабинетов принимается без учёта площади, необходимой для расстановки дополнительной мебели (шкафы, тумбы и другие) для хранения учебных пособий и оборудования, используемых в образовательном процессе, из расчета:</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не менее 2,5 м² на 1 обучающегося при фронтальных формах занятий;</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не менее 3,5 м² на 1 обучающегося при организации групповых форм работы и индивидуальных занятий;</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удалённости мест для занятий от светонесущей стены;</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требований к естественному и искусственному освещению. </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соблюдения требований расстояний между рядами, между рядом столов и наружной продольной стеной, от последних столов до стены (перегородки), противоположной классной доске, от демонстрационного стола до учебной доски, от первой парты до учебной доски, и других требований.</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 xml:space="preserve">При несоблюдении указанных требований к наполняемости классов, приводящем к превышению количества обучающихся, воспитанников в классе, группе устанавливается </w:t>
      </w:r>
      <w:r w:rsidRPr="00B0515A">
        <w:rPr>
          <w:rFonts w:ascii="Times New Roman" w:eastAsia="Times New Roman" w:hAnsi="Times New Roman" w:cs="Times New Roman"/>
          <w:sz w:val="28"/>
          <w:szCs w:val="28"/>
          <w:lang w:eastAsia="ru-RU"/>
        </w:rPr>
        <w:lastRenderedPageBreak/>
        <w:t>соответствующая доплата, как это предусмотрено при увеличении объёма выполняемой работы (статья 151 ТК</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РФ) в размере ___________</w:t>
      </w:r>
      <w:r w:rsidRPr="00B0515A">
        <w:rPr>
          <w:rFonts w:ascii="Times New Roman" w:eastAsia="Times New Roman" w:hAnsi="Times New Roman" w:cs="Times New Roman"/>
          <w:sz w:val="28"/>
          <w:szCs w:val="28"/>
          <w:vertAlign w:val="superscript"/>
          <w:lang w:eastAsia="ru-RU"/>
        </w:rPr>
        <w:footnoteReference w:id="58"/>
      </w:r>
      <w:r w:rsidRPr="00B0515A">
        <w:rPr>
          <w:rFonts w:ascii="Times New Roman" w:eastAsia="Times New Roman" w:hAnsi="Times New Roman" w:cs="Times New Roman"/>
          <w:sz w:val="28"/>
          <w:szCs w:val="28"/>
          <w:lang w:eastAsia="ru-RU"/>
        </w:rPr>
        <w:t>.</w:t>
      </w:r>
    </w:p>
    <w:p w:rsidR="00B0515A" w:rsidRPr="00B0515A" w:rsidRDefault="00B0515A" w:rsidP="00B0515A">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sz w:val="28"/>
          <w:szCs w:val="28"/>
          <w:lang w:eastAsia="ru-RU"/>
        </w:rPr>
        <w:t>4.15.</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color w:val="000000"/>
          <w:sz w:val="28"/>
          <w:szCs w:val="28"/>
          <w:lang w:eastAsia="ru-RU"/>
        </w:rPr>
        <w:t>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_________% ставки заработной платы в случаях проведения учебных занятий с обучающимися класса в целом.</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color w:val="000000"/>
          <w:spacing w:val="2"/>
          <w:sz w:val="28"/>
          <w:szCs w:val="28"/>
          <w:lang w:eastAsia="ru-RU"/>
        </w:rPr>
        <w:t>4.16.</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color w:val="000000"/>
          <w:spacing w:val="2"/>
          <w:sz w:val="28"/>
          <w:szCs w:val="28"/>
          <w:lang w:eastAsia="ru-RU"/>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Pr="00B0515A">
        <w:rPr>
          <w:rFonts w:ascii="Times New Roman" w:eastAsia="Times New Roman" w:hAnsi="Times New Roman" w:cs="Times New Roman"/>
          <w:color w:val="000000"/>
          <w:spacing w:val="2"/>
          <w:sz w:val="28"/>
          <w:szCs w:val="28"/>
          <w:lang w:val="en-US" w:eastAsia="ru-RU"/>
        </w:rPr>
        <w:t>I</w:t>
      </w:r>
      <w:r w:rsidRPr="00B0515A">
        <w:rPr>
          <w:rFonts w:ascii="Times New Roman" w:eastAsia="Times New Roman" w:hAnsi="Times New Roman" w:cs="Times New Roman"/>
          <w:color w:val="000000"/>
          <w:spacing w:val="2"/>
          <w:sz w:val="28"/>
          <w:szCs w:val="28"/>
          <w:lang w:eastAsia="ru-RU"/>
        </w:rPr>
        <w:t>-</w:t>
      </w:r>
      <w:r w:rsidRPr="00B0515A">
        <w:rPr>
          <w:rFonts w:ascii="Times New Roman" w:eastAsia="Times New Roman" w:hAnsi="Times New Roman" w:cs="Times New Roman"/>
          <w:color w:val="000000"/>
          <w:spacing w:val="2"/>
          <w:sz w:val="28"/>
          <w:szCs w:val="28"/>
          <w:lang w:val="en-US" w:eastAsia="ru-RU"/>
        </w:rPr>
        <w:t>IV</w:t>
      </w:r>
      <w:r w:rsidRPr="00B0515A">
        <w:rPr>
          <w:rFonts w:ascii="Times New Roman" w:eastAsia="Times New Roman" w:hAnsi="Times New Roman" w:cs="Times New Roman"/>
          <w:color w:val="000000"/>
          <w:spacing w:val="2"/>
          <w:sz w:val="28"/>
          <w:szCs w:val="28"/>
          <w:lang w:eastAsia="ru-RU"/>
        </w:rPr>
        <w:t xml:space="preserve"> классов в классы-комплекты, их наполняемость не должна превышать наполняемость, предусмотренную СанПиН 2.4.2.2821-10. Создание классов-комплектов при проведении занятий с обучающимися 5 - 11 (12) классов не допускается.</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4.17.</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Оплата труда учителей, имеющих квалификационные категории, осуществляется с учётом квалификационной категории независимо от преподаваемых учебных предметов, курсов, дисциплин (модулей).</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bCs/>
          <w:iCs/>
          <w:sz w:val="28"/>
          <w:szCs w:val="28"/>
          <w:lang w:eastAsia="ru-RU"/>
        </w:rPr>
        <w:t>Оплата труда педагогических работников с учётом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может осуществляться в случаях, предусмотренных в отраслевых соглашениях, заключённых на федеральном и региональном уровнях, если по выполняемой работе совпадают профили работы (деятельности)</w:t>
      </w:r>
      <w:r w:rsidRPr="00B0515A">
        <w:rPr>
          <w:rFonts w:ascii="Times New Roman" w:eastAsia="Times New Roman" w:hAnsi="Times New Roman" w:cs="Times New Roman"/>
          <w:sz w:val="28"/>
          <w:szCs w:val="28"/>
          <w:vertAlign w:val="superscript"/>
          <w:lang w:eastAsia="ru-RU"/>
        </w:rPr>
        <w:footnoteReference w:id="59"/>
      </w:r>
      <w:r w:rsidRPr="00B0515A">
        <w:rPr>
          <w:rFonts w:ascii="Times New Roman" w:eastAsia="Times New Roman" w:hAnsi="Times New Roman" w:cs="Times New Roman"/>
          <w:sz w:val="28"/>
          <w:szCs w:val="28"/>
          <w:lang w:eastAsia="ru-RU"/>
        </w:rPr>
        <w:t>.</w:t>
      </w:r>
    </w:p>
    <w:p w:rsidR="00B0515A" w:rsidRPr="00B0515A" w:rsidRDefault="00B0515A" w:rsidP="00B0515A">
      <w:pPr>
        <w:spacing w:after="0" w:line="240" w:lineRule="auto"/>
        <w:ind w:firstLine="709"/>
        <w:contextualSpacing/>
        <w:jc w:val="both"/>
        <w:rPr>
          <w:rFonts w:ascii="Times New Roman" w:eastAsia="Times New Roman" w:hAnsi="Times New Roman" w:cs="Times New Roman"/>
          <w:bCs/>
          <w:iCs/>
          <w:sz w:val="28"/>
          <w:szCs w:val="28"/>
          <w:lang w:eastAsia="ru-RU"/>
        </w:rPr>
      </w:pPr>
      <w:r w:rsidRPr="00B0515A">
        <w:rPr>
          <w:rFonts w:ascii="Times New Roman" w:eastAsia="Times New Roman" w:hAnsi="Times New Roman" w:cs="Times New Roman"/>
          <w:bCs/>
          <w:iCs/>
          <w:sz w:val="28"/>
          <w:szCs w:val="28"/>
          <w:lang w:eastAsia="ru-RU"/>
        </w:rPr>
        <w:t>За педагогическими работниками сохраняются условия оплаты труда с учётом имевшейся квалификационной категории по истечении срока действия квалификационной категории в следующих случаях: после выхода на работу из отпуска по уходу за ребёнком до достижения им возраста трех лет - на ______, но не менее чем на один год; до наступления права для назначения страховой пенсии по старости на ________, но не менее чем за один год; по окончании длительной болезни на _________, но не менее чем на 6 месяцев;  по окончании длительного отпуска, предоставляемого до одного года на _______, но не менее чем на один год; в случае истечения срока действия квалификационной категории после подачи заявления в аттестационную комиссию - на период до принятия аттестационной комиссией решения об установлении (отказе в установлении) квалификационной категории.</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4.18.</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lastRenderedPageBreak/>
        <w:t xml:space="preserve">Выплата </w:t>
      </w:r>
      <w:r w:rsidRPr="00B0515A">
        <w:rPr>
          <w:rFonts w:ascii="Times New Roman" w:eastAsia="MS Mincho" w:hAnsi="Times New Roman" w:cs="Times New Roman"/>
          <w:sz w:val="28"/>
          <w:szCs w:val="28"/>
          <w:lang w:eastAsia="ru-RU"/>
        </w:rPr>
        <w:t>за работу, не входящую в должностные обязанности</w:t>
      </w:r>
      <w:r w:rsidRPr="00B0515A">
        <w:rPr>
          <w:rFonts w:ascii="Times New Roman" w:eastAsia="Times New Roman" w:hAnsi="Times New Roman" w:cs="Times New Roman"/>
          <w:sz w:val="28"/>
          <w:szCs w:val="28"/>
          <w:lang w:eastAsia="ru-RU"/>
        </w:rPr>
        <w:t>,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w:t>
      </w:r>
      <w:r w:rsidRPr="00B0515A">
        <w:rPr>
          <w:rFonts w:ascii="Times New Roman" w:eastAsia="Times New Roman" w:hAnsi="Times New Roman" w:cs="Times New Roman"/>
          <w:sz w:val="28"/>
          <w:szCs w:val="28"/>
          <w:vertAlign w:val="superscript"/>
          <w:lang w:eastAsia="ru-RU"/>
        </w:rPr>
        <w:footnoteReference w:id="60"/>
      </w:r>
      <w:r w:rsidRPr="00B0515A">
        <w:rPr>
          <w:rFonts w:ascii="Times New Roman" w:eastAsia="Times New Roman" w:hAnsi="Times New Roman" w:cs="Times New Roman"/>
          <w:sz w:val="28"/>
          <w:szCs w:val="28"/>
          <w:lang w:eastAsia="ru-RU"/>
        </w:rPr>
        <w:t xml:space="preserve">производится также и в каникулярный период, не совпадающий с их отпуском. </w:t>
      </w:r>
    </w:p>
    <w:p w:rsidR="00B0515A" w:rsidRPr="00B0515A" w:rsidRDefault="00B0515A" w:rsidP="00B0515A">
      <w:pPr>
        <w:spacing w:after="0" w:line="240" w:lineRule="auto"/>
        <w:ind w:firstLine="709"/>
        <w:contextualSpacing/>
        <w:jc w:val="center"/>
        <w:outlineLvl w:val="0"/>
        <w:rPr>
          <w:rFonts w:ascii="Times New Roman" w:eastAsia="Times New Roman" w:hAnsi="Times New Roman" w:cs="Times New Roman"/>
          <w:b/>
          <w:bCs/>
          <w:caps/>
          <w:sz w:val="28"/>
          <w:szCs w:val="28"/>
          <w:lang w:eastAsia="ru-RU"/>
        </w:rPr>
      </w:pPr>
    </w:p>
    <w:p w:rsidR="00B0515A" w:rsidRPr="00B0515A" w:rsidRDefault="00B0515A" w:rsidP="00B0515A">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r w:rsidRPr="00B0515A">
        <w:rPr>
          <w:rFonts w:ascii="Times New Roman" w:eastAsia="Times New Roman" w:hAnsi="Times New Roman" w:cs="Times New Roman"/>
          <w:b/>
          <w:bCs/>
          <w:caps/>
          <w:sz w:val="24"/>
          <w:szCs w:val="24"/>
          <w:lang w:val="en-US" w:eastAsia="ru-RU"/>
        </w:rPr>
        <w:t>V</w:t>
      </w:r>
      <w:r w:rsidRPr="00B0515A">
        <w:rPr>
          <w:rFonts w:ascii="Times New Roman" w:eastAsia="Times New Roman" w:hAnsi="Times New Roman" w:cs="Times New Roman"/>
          <w:b/>
          <w:bCs/>
          <w:caps/>
          <w:sz w:val="24"/>
          <w:szCs w:val="24"/>
          <w:lang w:eastAsia="ru-RU"/>
        </w:rPr>
        <w:t xml:space="preserve">. Социальные гарантии и меры социальной поддержки </w:t>
      </w:r>
    </w:p>
    <w:p w:rsidR="00B0515A" w:rsidRPr="00B0515A" w:rsidRDefault="00B0515A" w:rsidP="00B0515A">
      <w:pPr>
        <w:spacing w:after="0" w:line="240" w:lineRule="auto"/>
        <w:ind w:firstLine="709"/>
        <w:contextualSpacing/>
        <w:jc w:val="center"/>
        <w:rPr>
          <w:rFonts w:ascii="Times New Roman" w:eastAsia="Times New Roman" w:hAnsi="Times New Roman" w:cs="Times New Roman"/>
          <w:b/>
          <w:bCs/>
          <w:sz w:val="28"/>
          <w:szCs w:val="28"/>
          <w:lang w:eastAsia="ru-RU"/>
        </w:rPr>
      </w:pPr>
    </w:p>
    <w:p w:rsidR="00B0515A" w:rsidRPr="00B0515A" w:rsidRDefault="00B0515A" w:rsidP="00B0515A">
      <w:pPr>
        <w:spacing w:after="0" w:line="240" w:lineRule="auto"/>
        <w:ind w:firstLine="709"/>
        <w:contextualSpacing/>
        <w:jc w:val="both"/>
        <w:rPr>
          <w:rFonts w:ascii="Times New Roman" w:eastAsia="Times New Roman" w:hAnsi="Times New Roman" w:cs="Times New Roman"/>
          <w:bCs/>
          <w:sz w:val="28"/>
          <w:szCs w:val="28"/>
          <w:lang w:eastAsia="ru-RU"/>
        </w:rPr>
      </w:pPr>
      <w:r w:rsidRPr="00B0515A">
        <w:rPr>
          <w:rFonts w:ascii="Times New Roman" w:eastAsia="Times New Roman" w:hAnsi="Times New Roman" w:cs="Times New Roman"/>
          <w:bCs/>
          <w:sz w:val="28"/>
          <w:szCs w:val="28"/>
          <w:lang w:eastAsia="ru-RU"/>
        </w:rPr>
        <w:t>5.</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bCs/>
          <w:sz w:val="28"/>
          <w:szCs w:val="28"/>
          <w:lang w:eastAsia="ru-RU"/>
        </w:rPr>
        <w:t>Стороны договорились о том, что:</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5.1.1.</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Ежегодно, по окончании финансового года, информировать работников, в том числе на общем собрании (конференции)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на социальные выплаты, материальную помощь работникам.</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5.1.2.</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Ежегодно, не позднее 1 декабря текущего года, обсуждать на заседаниях управляющего совета </w:t>
      </w:r>
      <w:r w:rsidRPr="00B0515A">
        <w:rPr>
          <w:rFonts w:ascii="Times New Roman" w:eastAsia="Times New Roman" w:hAnsi="Times New Roman" w:cs="Times New Roman"/>
          <w:color w:val="000000"/>
          <w:sz w:val="28"/>
          <w:szCs w:val="28"/>
          <w:lang w:eastAsia="ru-RU"/>
        </w:rPr>
        <w:t>образовательной организации</w:t>
      </w:r>
      <w:r w:rsidRPr="00B0515A">
        <w:rPr>
          <w:rFonts w:ascii="Times New Roman" w:eastAsia="Times New Roman" w:hAnsi="Times New Roman" w:cs="Times New Roman"/>
          <w:sz w:val="28"/>
          <w:szCs w:val="28"/>
          <w:lang w:eastAsia="ru-RU"/>
        </w:rPr>
        <w:t xml:space="preserve"> и выборного органа первичной профсоюзной организации принципы расходования средств на предстоящий год с учётом выделения средств на социальные выплаты, материальную помощь работникам, на оздоровление работников, на санаторно-курортное лечение и отдых работников, на реализацию программ негосударственного пенсионного обеспечения, дополнительное медицинское страхование и др.</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5.1.3.</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В целях обеспечения повышения уровня социальной защищённости работников </w:t>
      </w:r>
      <w:r w:rsidRPr="00B0515A">
        <w:rPr>
          <w:rFonts w:ascii="Times New Roman" w:eastAsia="Times New Roman" w:hAnsi="Times New Roman" w:cs="Times New Roman"/>
          <w:color w:val="000000"/>
          <w:sz w:val="28"/>
          <w:szCs w:val="28"/>
          <w:lang w:eastAsia="ru-RU"/>
        </w:rPr>
        <w:t>образовательной организации</w:t>
      </w:r>
      <w:r w:rsidRPr="00B0515A">
        <w:rPr>
          <w:rFonts w:ascii="Times New Roman" w:eastAsia="Times New Roman" w:hAnsi="Times New Roman" w:cs="Times New Roman"/>
          <w:sz w:val="28"/>
          <w:szCs w:val="28"/>
          <w:lang w:eastAsia="ru-RU"/>
        </w:rPr>
        <w:t xml:space="preserve">, а также формирования механизма их социальной поддержки совместно с выборным органом первичной профсоюзной организации разрабатывать и реализовывать систему мер по социальной поддержке работников </w:t>
      </w:r>
      <w:r w:rsidRPr="00B0515A">
        <w:rPr>
          <w:rFonts w:ascii="Times New Roman" w:eastAsia="Times New Roman" w:hAnsi="Times New Roman" w:cs="Times New Roman"/>
          <w:color w:val="000000"/>
          <w:sz w:val="28"/>
          <w:szCs w:val="28"/>
          <w:lang w:eastAsia="ru-RU"/>
        </w:rPr>
        <w:t>образовательной организации</w:t>
      </w:r>
      <w:r w:rsidRPr="00B0515A">
        <w:rPr>
          <w:rFonts w:ascii="Times New Roman" w:eastAsia="Times New Roman" w:hAnsi="Times New Roman" w:cs="Times New Roman"/>
          <w:sz w:val="28"/>
          <w:szCs w:val="28"/>
          <w:lang w:eastAsia="ru-RU"/>
        </w:rPr>
        <w:t xml:space="preserve">, в том числе по вопросам оказания материальной помощи; организации оздоровления; дополнительной поддержки педагогических работников, выходящих на пенсию по возрасту; поддержки молодых специалистов; предоставления работникам права пользования за счет средств </w:t>
      </w:r>
      <w:r w:rsidRPr="00B0515A">
        <w:rPr>
          <w:rFonts w:ascii="Times New Roman" w:eastAsia="Times New Roman" w:hAnsi="Times New Roman" w:cs="Times New Roman"/>
          <w:color w:val="000000"/>
          <w:sz w:val="28"/>
          <w:szCs w:val="28"/>
          <w:lang w:eastAsia="ru-RU"/>
        </w:rPr>
        <w:t xml:space="preserve">образовательной организации </w:t>
      </w:r>
      <w:r w:rsidRPr="00B0515A">
        <w:rPr>
          <w:rFonts w:ascii="Times New Roman" w:eastAsia="Times New Roman" w:hAnsi="Times New Roman" w:cs="Times New Roman"/>
          <w:sz w:val="28"/>
          <w:szCs w:val="28"/>
          <w:lang w:eastAsia="ru-RU"/>
        </w:rPr>
        <w:t xml:space="preserve">санаторно-курортным лечением, санаториями-профилакториями и спортивно-оздоровительными лагерями и т.д. </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bCs/>
          <w:sz w:val="28"/>
          <w:szCs w:val="28"/>
          <w:lang w:eastAsia="ru-RU"/>
        </w:rPr>
        <w:t>5.2.</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Работодатель обязуется:</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5.2.1.</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B0515A" w:rsidRPr="00B0515A" w:rsidRDefault="00B0515A" w:rsidP="00B0515A">
      <w:pPr>
        <w:spacing w:after="0" w:line="240" w:lineRule="auto"/>
        <w:ind w:firstLine="709"/>
        <w:contextualSpacing/>
        <w:jc w:val="both"/>
        <w:rPr>
          <w:rFonts w:ascii="Times New Roman" w:eastAsia="Times New Roman" w:hAnsi="Times New Roman" w:cs="Times New Roman"/>
          <w:i/>
          <w:iCs/>
          <w:sz w:val="28"/>
          <w:szCs w:val="28"/>
          <w:lang w:eastAsia="ru-RU"/>
        </w:rPr>
      </w:pPr>
      <w:r w:rsidRPr="00B0515A">
        <w:rPr>
          <w:rFonts w:ascii="Times New Roman" w:eastAsia="Times New Roman" w:hAnsi="Times New Roman" w:cs="Times New Roman"/>
          <w:sz w:val="28"/>
          <w:szCs w:val="28"/>
          <w:lang w:eastAsia="ru-RU"/>
        </w:rPr>
        <w:t>5.2.2.</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B0515A">
        <w:rPr>
          <w:rFonts w:ascii="Times New Roman" w:eastAsia="Times New Roman" w:hAnsi="Times New Roman" w:cs="Times New Roman"/>
          <w:i/>
          <w:iCs/>
          <w:sz w:val="28"/>
          <w:szCs w:val="28"/>
          <w:lang w:eastAsia="ru-RU"/>
        </w:rPr>
        <w:t>.</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iCs/>
          <w:sz w:val="28"/>
          <w:szCs w:val="28"/>
          <w:lang w:eastAsia="ru-RU"/>
        </w:rPr>
        <w:t>5.2.3.</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lastRenderedPageBreak/>
        <w:t>5.2.4.</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5.2.5.</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B0515A" w:rsidRPr="00B0515A" w:rsidRDefault="00B0515A" w:rsidP="00B0515A">
      <w:pPr>
        <w:tabs>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5.2.6.</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Выплачивать единовременное пособие при увольнении по собственному желанию в связи с выходом либо в связи с приобретением права на досрочную страховую пенсию по старости в размере _________ за счет средств работодателя.</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5.2.7.</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5.2.8.</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Ежегодно отчислять в первичную профсоюзную организацию денежные средства в размере ________ рублей на проведение культурно-массовой и физкультурно-оздоровительной работы.</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5.2.9.</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Компенсировать работникам оплату стоимости содержания детей в дошкольных образовательных организациях в размере _____ рублей в месяц.</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5.2.10.</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Оказывать работникам материальную помощь при рождении ребёнка</w:t>
      </w:r>
      <w:r w:rsidRPr="00B0515A">
        <w:rPr>
          <w:rFonts w:ascii="Times New Roman" w:eastAsia="Times New Roman" w:hAnsi="Times New Roman" w:cs="Times New Roman"/>
          <w:sz w:val="28"/>
          <w:szCs w:val="28"/>
          <w:vertAlign w:val="superscript"/>
          <w:lang w:eastAsia="ru-RU"/>
        </w:rPr>
        <w:footnoteReference w:id="61"/>
      </w:r>
      <w:r w:rsidRPr="00B0515A">
        <w:rPr>
          <w:rFonts w:ascii="Times New Roman" w:eastAsia="Times New Roman" w:hAnsi="Times New Roman" w:cs="Times New Roman"/>
          <w:sz w:val="28"/>
          <w:szCs w:val="28"/>
          <w:lang w:eastAsia="ru-RU"/>
        </w:rPr>
        <w:t>.</w:t>
      </w:r>
    </w:p>
    <w:p w:rsidR="00B0515A" w:rsidRPr="00B0515A" w:rsidRDefault="00B0515A" w:rsidP="00B051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 xml:space="preserve">5.2.11.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w:t>
      </w:r>
      <w:r w:rsidRPr="00B0515A">
        <w:rPr>
          <w:rFonts w:ascii="Times New Roman" w:eastAsia="Times New Roman" w:hAnsi="Times New Roman" w:cs="Courier New"/>
          <w:sz w:val="28"/>
          <w:szCs w:val="28"/>
          <w:lang w:eastAsia="ru-RU"/>
        </w:rPr>
        <w:t>на основании его письменного заявления, согласованного с работодателем</w:t>
      </w:r>
      <w:r w:rsidRPr="00B0515A">
        <w:rPr>
          <w:rFonts w:ascii="Times New Roman" w:eastAsia="Times New Roman" w:hAnsi="Times New Roman" w:cs="Times New Roman"/>
          <w:sz w:val="28"/>
          <w:szCs w:val="28"/>
          <w:lang w:eastAsia="ru-RU"/>
        </w:rPr>
        <w:t xml:space="preserve"> (статья 185.1</w:t>
      </w:r>
      <w:r w:rsidRPr="00B0515A">
        <w:rPr>
          <w:rFonts w:ascii="Courier New" w:eastAsia="Arial Unicode MS" w:hAnsi="Courier New" w:cs="Courier New"/>
          <w:color w:val="000000"/>
          <w:kern w:val="1"/>
          <w:sz w:val="28"/>
          <w:szCs w:val="28"/>
          <w:lang w:eastAsia="ru-RU"/>
        </w:rPr>
        <w:t> </w:t>
      </w:r>
      <w:r w:rsidRPr="00B0515A">
        <w:rPr>
          <w:rFonts w:ascii="Times New Roman" w:eastAsia="Times New Roman" w:hAnsi="Times New Roman" w:cs="Times New Roman"/>
          <w:sz w:val="28"/>
          <w:szCs w:val="28"/>
          <w:lang w:eastAsia="ru-RU"/>
        </w:rPr>
        <w:t>ТК РФ).</w:t>
      </w:r>
    </w:p>
    <w:p w:rsidR="00B0515A" w:rsidRPr="00B0515A" w:rsidRDefault="00B0515A" w:rsidP="00B051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5.3.</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Выборный орган первичной профсоюзной организации обязуется: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5.3.1.</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5.3.2.</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Ежегодно выделять для членов Профсоюза денежные средства согласно смете профсоюзных расходов по направлениям:</w:t>
      </w:r>
    </w:p>
    <w:p w:rsidR="00B0515A" w:rsidRPr="00B0515A" w:rsidRDefault="00B0515A" w:rsidP="00B0515A">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оказание материальной помощи; </w:t>
      </w:r>
    </w:p>
    <w:p w:rsidR="00B0515A" w:rsidRPr="00B0515A" w:rsidRDefault="00B0515A" w:rsidP="00B0515A">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организация оздоровления; </w:t>
      </w:r>
    </w:p>
    <w:p w:rsidR="00B0515A" w:rsidRPr="00B0515A" w:rsidRDefault="00B0515A" w:rsidP="00B0515A">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организация работы с детьми работников; </w:t>
      </w:r>
    </w:p>
    <w:p w:rsidR="00B0515A" w:rsidRPr="00B0515A" w:rsidRDefault="00B0515A" w:rsidP="00B0515A">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организация спортивной работы; </w:t>
      </w:r>
    </w:p>
    <w:p w:rsidR="00B0515A" w:rsidRPr="00B0515A" w:rsidRDefault="00B0515A" w:rsidP="00B0515A">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поддержка мероприятий для различных категорий ветеранов</w:t>
      </w:r>
      <w:r w:rsidRPr="00B0515A">
        <w:rPr>
          <w:rFonts w:ascii="Times New Roman" w:eastAsia="Times New Roman" w:hAnsi="Times New Roman" w:cs="Times New Roman"/>
          <w:sz w:val="28"/>
          <w:szCs w:val="28"/>
          <w:vertAlign w:val="superscript"/>
          <w:lang w:eastAsia="ru-RU"/>
        </w:rPr>
        <w:footnoteReference w:id="62"/>
      </w:r>
      <w:r w:rsidRPr="00B0515A">
        <w:rPr>
          <w:rFonts w:ascii="Times New Roman" w:eastAsia="Times New Roman" w:hAnsi="Times New Roman" w:cs="Times New Roman"/>
          <w:sz w:val="28"/>
          <w:szCs w:val="28"/>
          <w:lang w:eastAsia="ru-RU"/>
        </w:rPr>
        <w:t xml:space="preserve">, в том числе ветеранов труда; </w:t>
      </w:r>
    </w:p>
    <w:p w:rsidR="00B0515A" w:rsidRPr="00B0515A" w:rsidRDefault="00B0515A" w:rsidP="00B0515A">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организация культурно-массовых и спортивных мероприятий; </w:t>
      </w:r>
    </w:p>
    <w:p w:rsidR="00B0515A" w:rsidRPr="00B0515A" w:rsidRDefault="00B0515A" w:rsidP="00B0515A">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социальные программы для членов Профсоюза.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lastRenderedPageBreak/>
        <w:t>5.3.3.</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5.4.</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 xml:space="preserve">Материальные виды поощрений: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премирование победителей </w:t>
      </w:r>
      <w:r w:rsidRPr="00B0515A">
        <w:rPr>
          <w:rFonts w:ascii="Times New Roman" w:eastAsia="Times New Roman" w:hAnsi="Times New Roman" w:cs="Times New Roman"/>
          <w:iCs/>
          <w:color w:val="000000"/>
          <w:sz w:val="28"/>
          <w:szCs w:val="28"/>
          <w:lang w:eastAsia="ru-RU"/>
        </w:rPr>
        <w:t>конкурсных мероприятиях муниципального, регионального, всероссийского и международного уровней;</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i/>
          <w:sz w:val="28"/>
          <w:szCs w:val="28"/>
          <w:lang w:eastAsia="ru-RU"/>
        </w:rPr>
        <w:t>__________________________(иные виды поощрений)</w:t>
      </w:r>
      <w:r w:rsidRPr="00B0515A">
        <w:rPr>
          <w:rFonts w:ascii="Times New Roman" w:eastAsia="Times New Roman" w:hAnsi="Times New Roman" w:cs="Times New Roman"/>
          <w:sz w:val="28"/>
          <w:szCs w:val="28"/>
          <w:lang w:eastAsia="ru-RU"/>
        </w:rPr>
        <w:t>.</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 xml:space="preserve">Нематериальные виды поощрения: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грамоты за достижения обучающихся в олимпиадном движении, в социально-значимой деятельности,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сетях,СМИ.</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i/>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_______________________ </w:t>
      </w:r>
      <w:r w:rsidRPr="00B0515A">
        <w:rPr>
          <w:rFonts w:ascii="Times New Roman" w:eastAsia="Times New Roman" w:hAnsi="Times New Roman" w:cs="Times New Roman"/>
          <w:i/>
          <w:sz w:val="28"/>
          <w:szCs w:val="28"/>
          <w:lang w:eastAsia="ru-RU"/>
        </w:rPr>
        <w:t>(иные виды поощрений).</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B0515A" w:rsidRPr="00B0515A" w:rsidRDefault="00B0515A" w:rsidP="00B0515A">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r w:rsidRPr="00B0515A">
        <w:rPr>
          <w:rFonts w:ascii="Times New Roman" w:eastAsia="Times New Roman" w:hAnsi="Times New Roman" w:cs="Times New Roman"/>
          <w:b/>
          <w:bCs/>
          <w:caps/>
          <w:sz w:val="24"/>
          <w:szCs w:val="24"/>
          <w:lang w:val="en-US" w:eastAsia="ru-RU"/>
        </w:rPr>
        <w:t>VI</w:t>
      </w:r>
      <w:r w:rsidRPr="00B0515A">
        <w:rPr>
          <w:rFonts w:ascii="Times New Roman" w:eastAsia="Times New Roman" w:hAnsi="Times New Roman" w:cs="Times New Roman"/>
          <w:b/>
          <w:bCs/>
          <w:caps/>
          <w:sz w:val="24"/>
          <w:szCs w:val="24"/>
          <w:lang w:eastAsia="ru-RU"/>
        </w:rPr>
        <w:t>. Охрана труда и здоровья</w:t>
      </w:r>
    </w:p>
    <w:p w:rsidR="00B0515A" w:rsidRPr="00B0515A" w:rsidRDefault="00B0515A" w:rsidP="00B0515A">
      <w:pPr>
        <w:spacing w:after="0" w:line="240" w:lineRule="auto"/>
        <w:ind w:firstLine="709"/>
        <w:contextualSpacing/>
        <w:jc w:val="both"/>
        <w:outlineLvl w:val="0"/>
        <w:rPr>
          <w:rFonts w:ascii="Times New Roman" w:eastAsia="Times New Roman" w:hAnsi="Times New Roman" w:cs="Times New Roman"/>
          <w:b/>
          <w:bCs/>
          <w:caps/>
          <w:sz w:val="28"/>
          <w:szCs w:val="28"/>
          <w:lang w:eastAsia="ru-RU"/>
        </w:rPr>
      </w:pP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 xml:space="preserve">Стороны рассматривают охрану труда и здоровья работников </w:t>
      </w:r>
      <w:r w:rsidRPr="00B0515A">
        <w:rPr>
          <w:rFonts w:ascii="Times New Roman" w:eastAsia="Times New Roman" w:hAnsi="Times New Roman" w:cs="Times New Roman"/>
          <w:color w:val="000000"/>
          <w:sz w:val="28"/>
          <w:szCs w:val="28"/>
          <w:lang w:eastAsia="ru-RU"/>
        </w:rPr>
        <w:t>образовательной организации</w:t>
      </w:r>
      <w:r w:rsidRPr="00B0515A">
        <w:rPr>
          <w:rFonts w:ascii="Times New Roman" w:eastAsia="Times New Roman" w:hAnsi="Times New Roman" w:cs="Times New Roman"/>
          <w:sz w:val="28"/>
          <w:szCs w:val="28"/>
          <w:lang w:eastAsia="ru-RU"/>
        </w:rPr>
        <w:t xml:space="preserve"> в качестве одного из приоритетных направлений деятельности.</w:t>
      </w:r>
    </w:p>
    <w:p w:rsidR="00B0515A" w:rsidRPr="00B0515A" w:rsidRDefault="00B0515A" w:rsidP="00B0515A">
      <w:pPr>
        <w:spacing w:after="0" w:line="240" w:lineRule="auto"/>
        <w:ind w:firstLine="709"/>
        <w:contextualSpacing/>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6.1.</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Стороны совместно обязуются:</w:t>
      </w:r>
    </w:p>
    <w:p w:rsidR="00B0515A" w:rsidRPr="00B0515A" w:rsidRDefault="00B0515A" w:rsidP="00B0515A">
      <w:pPr>
        <w:spacing w:after="0" w:line="240" w:lineRule="auto"/>
        <w:ind w:firstLine="709"/>
        <w:contextualSpacing/>
        <w:jc w:val="both"/>
        <w:rPr>
          <w:rFonts w:ascii="Times New Roman" w:eastAsia="Times New Roman" w:hAnsi="Times New Roman" w:cs="Times New Roman"/>
          <w:i/>
          <w:iCs/>
          <w:sz w:val="28"/>
          <w:szCs w:val="28"/>
          <w:lang w:eastAsia="ru-RU"/>
        </w:rPr>
      </w:pPr>
      <w:r w:rsidRPr="00B0515A">
        <w:rPr>
          <w:rFonts w:ascii="Times New Roman" w:eastAsia="Times New Roman" w:hAnsi="Times New Roman" w:cs="Times New Roman"/>
          <w:sz w:val="28"/>
          <w:szCs w:val="28"/>
          <w:lang w:eastAsia="ru-RU"/>
        </w:rPr>
        <w:t>6.1.1.</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Pr="00B0515A">
        <w:rPr>
          <w:rFonts w:ascii="Times New Roman" w:eastAsia="Times New Roman" w:hAnsi="Times New Roman" w:cs="Times New Roman"/>
          <w:sz w:val="28"/>
          <w:szCs w:val="28"/>
          <w:vertAlign w:val="superscript"/>
          <w:lang w:eastAsia="ru-RU"/>
        </w:rPr>
        <w:footnoteReference w:id="63"/>
      </w:r>
      <w:r w:rsidRPr="00B0515A">
        <w:rPr>
          <w:rFonts w:ascii="Times New Roman" w:eastAsia="Times New Roman" w:hAnsi="Times New Roman" w:cs="Times New Roman"/>
          <w:iCs/>
          <w:sz w:val="28"/>
          <w:szCs w:val="28"/>
          <w:lang w:eastAsia="ru-RU"/>
        </w:rPr>
        <w:t>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B0515A">
        <w:rPr>
          <w:rFonts w:ascii="Times New Roman" w:eastAsia="Times New Roman" w:hAnsi="Times New Roman" w:cs="Times New Roman"/>
          <w:i/>
          <w:iCs/>
          <w:sz w:val="28"/>
          <w:szCs w:val="28"/>
          <w:lang w:eastAsia="ru-RU"/>
        </w:rPr>
        <w:t>.</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6.1.2.</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Участвовать в разработке, рассмотрении и анализе мероприятий по улучшению условий и охраны труда в рамках соглашения по охране труда.</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6.1.3.</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Способствовать формированию и организации деятельности совместных комиссий по охране труда.</w:t>
      </w:r>
    </w:p>
    <w:p w:rsidR="00B0515A" w:rsidRPr="00B0515A" w:rsidRDefault="00B0515A" w:rsidP="00B0515A">
      <w:pPr>
        <w:spacing w:after="0" w:line="240" w:lineRule="auto"/>
        <w:ind w:firstLine="709"/>
        <w:contextualSpacing/>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6.1.4.</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Обеспечивать:</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выборы представителей в формируемую на паритетной основе комиссию по охране труда;</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работу комиссий: по охране труда, по проведению специальной оценки условий труда, по проверке знаний и навыков в области охраны труда</w:t>
      </w:r>
      <w:r w:rsidRPr="00B0515A">
        <w:rPr>
          <w:rFonts w:ascii="Times New Roman" w:eastAsia="Times New Roman" w:hAnsi="Times New Roman" w:cs="Times New Roman"/>
          <w:sz w:val="28"/>
          <w:szCs w:val="28"/>
          <w:vertAlign w:val="superscript"/>
          <w:lang w:eastAsia="ru-RU"/>
        </w:rPr>
        <w:footnoteReference w:id="64"/>
      </w:r>
      <w:r w:rsidRPr="00B0515A">
        <w:rPr>
          <w:rFonts w:ascii="Times New Roman" w:eastAsia="Times New Roman" w:hAnsi="Times New Roman" w:cs="Times New Roman"/>
          <w:sz w:val="28"/>
          <w:szCs w:val="28"/>
          <w:lang w:eastAsia="ru-RU"/>
        </w:rPr>
        <w:t xml:space="preserve">; по расследованию несчастных случаев на производстве и с обучающимися во время образовательного </w:t>
      </w:r>
      <w:r w:rsidRPr="00B0515A">
        <w:rPr>
          <w:rFonts w:ascii="Times New Roman" w:eastAsia="Times New Roman" w:hAnsi="Times New Roman" w:cs="Times New Roman"/>
          <w:sz w:val="28"/>
          <w:szCs w:val="28"/>
          <w:lang w:eastAsia="ru-RU"/>
        </w:rPr>
        <w:lastRenderedPageBreak/>
        <w:t>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B0515A" w:rsidRPr="00B0515A" w:rsidRDefault="00B0515A" w:rsidP="00B0515A">
      <w:pPr>
        <w:spacing w:after="0" w:line="240" w:lineRule="auto"/>
        <w:ind w:firstLine="709"/>
        <w:contextualSpacing/>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своевременное расследование несчастных случаев;</w:t>
      </w:r>
    </w:p>
    <w:p w:rsidR="00B0515A" w:rsidRPr="00B0515A" w:rsidRDefault="00B0515A" w:rsidP="00B0515A">
      <w:pPr>
        <w:spacing w:after="0" w:line="240" w:lineRule="auto"/>
        <w:ind w:firstLine="709"/>
        <w:contextualSpacing/>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оказание материальной помощи пострадавшим на производстве.</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6.1.4.</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6.1.5.</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6.1.6.</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6.1.7.</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B0515A" w:rsidRPr="00B0515A" w:rsidRDefault="00B0515A" w:rsidP="00B0515A">
      <w:pPr>
        <w:spacing w:after="0" w:line="240" w:lineRule="auto"/>
        <w:ind w:firstLine="709"/>
        <w:contextualSpacing/>
        <w:jc w:val="both"/>
        <w:rPr>
          <w:rFonts w:ascii="Times New Roman" w:eastAsia="Times New Roman" w:hAnsi="Times New Roman" w:cs="Times New Roman"/>
          <w:bCs/>
          <w:sz w:val="28"/>
          <w:szCs w:val="28"/>
          <w:lang w:eastAsia="ru-RU"/>
        </w:rPr>
      </w:pPr>
      <w:r w:rsidRPr="00B0515A">
        <w:rPr>
          <w:rFonts w:ascii="Times New Roman" w:eastAsia="Times New Roman" w:hAnsi="Times New Roman" w:cs="Times New Roman"/>
          <w:sz w:val="28"/>
          <w:szCs w:val="28"/>
          <w:lang w:eastAsia="ru-RU"/>
        </w:rPr>
        <w:t>6.2.</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Работодатель обязуется:</w:t>
      </w:r>
    </w:p>
    <w:p w:rsidR="00B0515A" w:rsidRPr="00B0515A" w:rsidRDefault="00B0515A" w:rsidP="00B0515A">
      <w:pPr>
        <w:spacing w:after="0" w:line="240" w:lineRule="auto"/>
        <w:ind w:firstLine="709"/>
        <w:contextualSpacing/>
        <w:jc w:val="both"/>
        <w:rPr>
          <w:rFonts w:ascii="Times New Roman" w:eastAsia="Times New Roman" w:hAnsi="Times New Roman" w:cs="Times New Roman"/>
          <w:bCs/>
          <w:sz w:val="28"/>
          <w:szCs w:val="28"/>
          <w:lang w:eastAsia="ru-RU"/>
        </w:rPr>
      </w:pPr>
      <w:r w:rsidRPr="00B0515A">
        <w:rPr>
          <w:rFonts w:ascii="Times New Roman" w:eastAsia="Times New Roman" w:hAnsi="Times New Roman" w:cs="Times New Roman"/>
          <w:sz w:val="28"/>
          <w:szCs w:val="28"/>
          <w:lang w:eastAsia="ru-RU"/>
        </w:rPr>
        <w:t>6.2.1.</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Обеспечивать создание безопасных условий труда, соответствующих требованиям охраны труда на каждом рабочем месте, </w:t>
      </w:r>
      <w:r w:rsidRPr="00B0515A">
        <w:rPr>
          <w:rFonts w:ascii="Times New Roman" w:eastAsia="Times New Roman" w:hAnsi="Times New Roman" w:cs="Times New Roman"/>
          <w:bCs/>
          <w:sz w:val="28"/>
          <w:szCs w:val="28"/>
          <w:lang w:eastAsia="ru-RU"/>
        </w:rPr>
        <w:t xml:space="preserve">а также безопасность работников и обучающихся при эксплуатации зданий, сооружений, оборудования и механизмов, </w:t>
      </w:r>
      <w:r w:rsidRPr="00B0515A">
        <w:rPr>
          <w:rFonts w:ascii="Times New Roman" w:eastAsia="Times New Roman" w:hAnsi="Times New Roman" w:cs="Times New Roman"/>
          <w:sz w:val="28"/>
          <w:szCs w:val="28"/>
          <w:lang w:eastAsia="ru-RU"/>
        </w:rPr>
        <w:t>режим труда и отдыха в соответствии с законодательством Российской Федерации, правилами внутреннего трудового распорядка.</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6.2.2.</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Создавать службу охраны труда или вводить должность специалиста по охране труда, имеющего соответствующую подготовку или опыт работы в этой области, если численность работников образовательной организации превышает 50 человек</w:t>
      </w:r>
      <w:r w:rsidRPr="00B0515A">
        <w:rPr>
          <w:rFonts w:ascii="Times New Roman" w:eastAsia="Times New Roman" w:hAnsi="Times New Roman" w:cs="Times New Roman"/>
          <w:sz w:val="28"/>
          <w:szCs w:val="28"/>
          <w:vertAlign w:val="superscript"/>
          <w:lang w:eastAsia="ru-RU"/>
        </w:rPr>
        <w:footnoteReference w:id="65"/>
      </w:r>
      <w:r w:rsidRPr="00B0515A">
        <w:rPr>
          <w:rFonts w:ascii="Times New Roman" w:eastAsia="Times New Roman" w:hAnsi="Times New Roman" w:cs="Times New Roman"/>
          <w:sz w:val="28"/>
          <w:szCs w:val="28"/>
          <w:lang w:eastAsia="ru-RU"/>
        </w:rPr>
        <w:t>.</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6.2.3.</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Обеспечивать создание и функционирование системы управления охраной труда в образовательной организации</w:t>
      </w:r>
      <w:r w:rsidRPr="00B0515A">
        <w:rPr>
          <w:rFonts w:ascii="Times New Roman" w:eastAsia="Times New Roman" w:hAnsi="Times New Roman" w:cs="Times New Roman"/>
          <w:sz w:val="28"/>
          <w:szCs w:val="28"/>
          <w:vertAlign w:val="superscript"/>
          <w:lang w:eastAsia="ru-RU"/>
        </w:rPr>
        <w:footnoteReference w:id="66"/>
      </w:r>
      <w:r w:rsidRPr="00B0515A">
        <w:rPr>
          <w:rFonts w:ascii="Times New Roman" w:eastAsia="Times New Roman" w:hAnsi="Times New Roman" w:cs="Times New Roman"/>
          <w:sz w:val="28"/>
          <w:szCs w:val="28"/>
          <w:lang w:eastAsia="ru-RU"/>
        </w:rPr>
        <w:t>, осуществлять управление профессиональными рисками.</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6.2.4.</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Осуществлять в соответствии с законодательством Российской Федерации финансирование мероприятий по улучшению условий и охраны труда, в том числе выделять на обучение по охране труда, проведение специальной оценки условий труда, медицинских осмотров работников из всех источников финансирования в размере не менее 2 процентов от фонда оплаты труда и не менее 0,7 процента от суммы эксплуатационных расходов на содержание образовательной организации.</w:t>
      </w:r>
    </w:p>
    <w:p w:rsidR="00B0515A" w:rsidRPr="00B0515A" w:rsidRDefault="00B0515A" w:rsidP="00B0515A">
      <w:pPr>
        <w:spacing w:after="0" w:line="240" w:lineRule="auto"/>
        <w:ind w:firstLine="709"/>
        <w:contextualSpacing/>
        <w:jc w:val="both"/>
        <w:rPr>
          <w:rFonts w:ascii="Times New Roman" w:eastAsia="Times New Roman" w:hAnsi="Times New Roman" w:cs="Times New Roman"/>
          <w:i/>
          <w:sz w:val="28"/>
          <w:szCs w:val="28"/>
          <w:lang w:eastAsia="ru-RU"/>
        </w:rPr>
      </w:pPr>
      <w:r w:rsidRPr="00B0515A">
        <w:rPr>
          <w:rFonts w:ascii="Times New Roman" w:eastAsia="Times New Roman" w:hAnsi="Times New Roman" w:cs="Times New Roman"/>
          <w:spacing w:val="-6"/>
          <w:sz w:val="28"/>
          <w:szCs w:val="28"/>
          <w:lang w:eastAsia="ru-RU"/>
        </w:rPr>
        <w:t>6.2.5.</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B0515A">
        <w:rPr>
          <w:rFonts w:ascii="Times New Roman" w:eastAsia="Times New Roman" w:hAnsi="Times New Roman" w:cs="Times New Roman"/>
          <w:bCs/>
          <w:sz w:val="28"/>
          <w:szCs w:val="28"/>
          <w:lang w:eastAsia="ru-RU"/>
        </w:rPr>
        <w:t>(до 20 процентов)</w:t>
      </w:r>
      <w:r w:rsidRPr="00B0515A">
        <w:rPr>
          <w:rFonts w:ascii="Times New Roman" w:eastAsia="Times New Roman" w:hAnsi="Times New Roman" w:cs="Times New Roman"/>
          <w:sz w:val="28"/>
          <w:szCs w:val="28"/>
          <w:lang w:eastAsia="ru-RU"/>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 в том числе на проведение специальной оценки условий труда, обучение по охране труда, приобретение средств индивидуальной защиты (СИЗ), санаторно-</w:t>
      </w:r>
      <w:r w:rsidRPr="00B0515A">
        <w:rPr>
          <w:rFonts w:ascii="Times New Roman" w:eastAsia="Times New Roman" w:hAnsi="Times New Roman" w:cs="Times New Roman"/>
          <w:sz w:val="28"/>
          <w:szCs w:val="28"/>
          <w:lang w:eastAsia="ru-RU"/>
        </w:rPr>
        <w:lastRenderedPageBreak/>
        <w:t>курортное лечение работников, занятых на работах с вредными и (или) опасными условиями труда, проведение обязательных медицинских осмотров _________________</w:t>
      </w:r>
      <w:r w:rsidRPr="00B0515A">
        <w:rPr>
          <w:rFonts w:ascii="Times New Roman" w:eastAsia="Times New Roman" w:hAnsi="Times New Roman" w:cs="Times New Roman"/>
          <w:i/>
          <w:sz w:val="28"/>
          <w:szCs w:val="28"/>
          <w:lang w:eastAsia="ru-RU"/>
        </w:rPr>
        <w:t>(указать конкретный размер средств на указанные цели).</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6.2.6.</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Проводить в установленном законодательством Российской Федерации</w:t>
      </w:r>
      <w:r w:rsidRPr="00B0515A">
        <w:rPr>
          <w:rFonts w:ascii="Times New Roman" w:eastAsia="Times New Roman" w:hAnsi="Times New Roman" w:cs="Times New Roman"/>
          <w:sz w:val="28"/>
          <w:szCs w:val="28"/>
          <w:vertAlign w:val="superscript"/>
          <w:lang w:eastAsia="ru-RU"/>
        </w:rPr>
        <w:footnoteReference w:id="67"/>
      </w:r>
      <w:r w:rsidRPr="00B0515A">
        <w:rPr>
          <w:rFonts w:ascii="Times New Roman" w:eastAsia="Times New Roman" w:hAnsi="Times New Roman" w:cs="Times New Roman"/>
          <w:sz w:val="28"/>
          <w:szCs w:val="28"/>
          <w:lang w:eastAsia="ru-RU"/>
        </w:rPr>
        <w:t xml:space="preserve"> порядке специальную оценку условий труда на рабочих местах образовательных организаций</w:t>
      </w:r>
      <w:r w:rsidRPr="00B0515A">
        <w:rPr>
          <w:rFonts w:ascii="Times New Roman" w:eastAsia="Times New Roman" w:hAnsi="Times New Roman" w:cs="Times New Roman"/>
          <w:sz w:val="28"/>
          <w:szCs w:val="28"/>
          <w:vertAlign w:val="superscript"/>
          <w:lang w:eastAsia="ru-RU"/>
        </w:rPr>
        <w:footnoteReference w:id="68"/>
      </w:r>
      <w:r w:rsidRPr="00B0515A">
        <w:rPr>
          <w:rFonts w:ascii="Times New Roman" w:eastAsia="Times New Roman" w:hAnsi="Times New Roman" w:cs="Times New Roman"/>
          <w:sz w:val="28"/>
          <w:szCs w:val="28"/>
          <w:lang w:eastAsia="ru-RU"/>
        </w:rPr>
        <w:t>.</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Обеспечивает реализацию мероприятий, направленных на улучшение условий труда работников, по результатам проведенной специальной оценки условий труда.</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6.2.7.</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6.2.8.</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Разработать и утвердить по согласованию с выборным органом первичной профсоюзной организации инструкции по охране труда по видам работ и профессиям в соответствии со штатным расписанием. Обеспечивать наличие инструкций по охране труда на рабочих местах.</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6.2.9.</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Предоставлять гарантии и компенсации работникам, занятым на работах с вредными условиями труда в соответствии с ТК РФ, иными нормативными правовыми актами, содержащими государственные нормативные требования охраны труда.</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6.2.10.</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Предоставлять оплачиваемое рабочее время уполномоченным (доверенным) лицам по охране труда первичной профсоюзной организации для выполнения возложенных на них обязанностей и надбавку к заработной плате в размере не менее _____ процентов.</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6.2.11.</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Обеспечивать приобретение и бесплатную выдачу прошедших в установленном порядке сертификацию или декларирование соответствия (часть первая статьи 221, абзац четвертый части второй статьи 212 ТК</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РФ) специальной одежды и других средств индивидуальной защиты (СИЗ), смывающихся и обезвреживающих средств, молока или других равноценных пищевых продуктов в соответствии с установленными нормами работникам, занятым на работах с вредными условиями труда, или компенсировать работнику понесенные им расходы на приобретение сертифицированной спецодежды и других средства индивидуальной защиты (СИЗ) в полном объеме.</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6.2.12.</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Обеспечивать прохождение работниками обязательных предварительных при поступлении на работу и периодических медицинских осмотров, а также в соответствии с медицинскими рекомендациями </w:t>
      </w:r>
      <w:r w:rsidRPr="00B0515A">
        <w:rPr>
          <w:rFonts w:ascii="Times New Roman" w:eastAsia="Times New Roman" w:hAnsi="Times New Roman" w:cs="Times New Roman"/>
          <w:sz w:val="28"/>
          <w:szCs w:val="28"/>
          <w:shd w:val="clear" w:color="auto" w:fill="FFFFFF"/>
          <w:lang w:eastAsia="ru-RU"/>
        </w:rPr>
        <w:t xml:space="preserve">внеочередных медицинских осмотров </w:t>
      </w:r>
      <w:r w:rsidRPr="00B0515A">
        <w:rPr>
          <w:rFonts w:ascii="Times New Roman" w:eastAsia="Times New Roman" w:hAnsi="Times New Roman" w:cs="Times New Roman"/>
          <w:sz w:val="28"/>
          <w:szCs w:val="28"/>
          <w:lang w:eastAsia="ru-RU"/>
        </w:rPr>
        <w:t xml:space="preserve">с сохранением за ними места работы (должности) и среднего заработка. </w:t>
      </w:r>
      <w:r w:rsidRPr="00B0515A">
        <w:rPr>
          <w:rFonts w:ascii="Times New Roman" w:eastAsia="Times New Roman" w:hAnsi="Times New Roman" w:cs="Times New Roman"/>
          <w:color w:val="000000"/>
          <w:sz w:val="28"/>
          <w:szCs w:val="28"/>
          <w:lang w:eastAsia="ru-RU"/>
        </w:rPr>
        <w:t>Предоставлять работникам день (дни) для прохождения диспансеризации с сохранением с сохранением за ними места работы (должности) и среднего заработка в соответствии со статьёй</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color w:val="000000"/>
          <w:sz w:val="28"/>
          <w:szCs w:val="28"/>
          <w:lang w:eastAsia="ru-RU"/>
        </w:rPr>
        <w:t>185.1</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color w:val="000000"/>
          <w:sz w:val="28"/>
          <w:szCs w:val="28"/>
          <w:lang w:eastAsia="ru-RU"/>
        </w:rPr>
        <w:t>ТК</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color w:val="000000"/>
          <w:sz w:val="28"/>
          <w:szCs w:val="28"/>
          <w:lang w:eastAsia="ru-RU"/>
        </w:rPr>
        <w:t>РФ.</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 xml:space="preserve">6.2.13.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w:t>
      </w:r>
      <w:r w:rsidRPr="00B0515A">
        <w:rPr>
          <w:rFonts w:ascii="Times New Roman" w:eastAsia="Times New Roman" w:hAnsi="Times New Roman" w:cs="Times New Roman"/>
          <w:sz w:val="28"/>
          <w:szCs w:val="28"/>
          <w:lang w:eastAsia="ru-RU"/>
        </w:rPr>
        <w:lastRenderedPageBreak/>
        <w:t>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6.2.14.</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С учетом специфики трудовой деятельности и в целях обеспечения условий и охраны труда учителей физической культуры: </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trike/>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обеспечивать учителей физической культуры информацией о группе здоровья обучающихся по итогам профилактических медицинских осмотров;</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регулярно проводить испытания спортивного оборудования с составлением соответствующих актов.</w:t>
      </w:r>
    </w:p>
    <w:p w:rsidR="00B0515A" w:rsidRPr="00B0515A" w:rsidRDefault="00B0515A" w:rsidP="00B0515A">
      <w:pPr>
        <w:tabs>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6.2.15.</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Обеспечить наличие аптечек первой помощи работникам, питьевой воды.</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6.2.16.</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Проводить расследование и учет несчастных случаев с работниками на производстве и с обучающимися в установленном законодательством порядке, а также ежегодный анализ причин производственного травматизма и профессиональной заболеваемости, несчастных случаев с обучающимися во время образовательного процесса с целью принятия мер по улучшению условий труда и снижению травматизма.</w:t>
      </w:r>
    </w:p>
    <w:p w:rsidR="00B0515A" w:rsidRPr="00B0515A" w:rsidRDefault="00B0515A" w:rsidP="00B0515A">
      <w:pPr>
        <w:tabs>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Предусмотреть выплату денежной компенсации семье работника, погибшего в результате несчастного случая на производстве, в размере___ рублей, если несчастный случай на производстве произошел не по вине работника.</w:t>
      </w:r>
    </w:p>
    <w:p w:rsidR="00B0515A" w:rsidRPr="00B0515A" w:rsidRDefault="00B0515A" w:rsidP="00B0515A">
      <w:pPr>
        <w:tabs>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6.2.17.</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Осуществлять контроль за соблюдением работниками требований, правил и инструкций по охране труда. Не допускать к работе лиц, не прошедших в установленном порядке обучение, инструктаж по охране труда, стажировку на рабочем месте.</w:t>
      </w:r>
    </w:p>
    <w:p w:rsidR="00B0515A" w:rsidRPr="00B0515A" w:rsidRDefault="00B0515A" w:rsidP="00B0515A">
      <w:pPr>
        <w:tabs>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6.2.18.</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Оказывать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общественного контроля за состоянием охраны труда в образовательной организации. В случае выявления нарушений прав работников на здоровые и безопасные условия труда принимать меры к их устранению.</w:t>
      </w:r>
    </w:p>
    <w:p w:rsidR="00B0515A" w:rsidRPr="00B0515A" w:rsidRDefault="00B0515A" w:rsidP="00B0515A">
      <w:pPr>
        <w:tabs>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6.3.</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Работодатель гарантирует наличие оборудованного помещения для отдыха работников образовательной организации и приёма пищи.</w:t>
      </w:r>
    </w:p>
    <w:p w:rsidR="00B0515A" w:rsidRPr="00B0515A" w:rsidRDefault="00B0515A" w:rsidP="00B0515A">
      <w:pPr>
        <w:tabs>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6.4.</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6.5.</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Работники обязуются:</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6.5.1.</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6.5.2.</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 </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Проходить профессиональную гигиеническую подготовку и аттестацию в установленном законодательством порядке.</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6.5.3.</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6.5.4.</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Правильно применять средства индивидуальной и коллективной защиты.</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6.5.5.</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w:t>
      </w:r>
      <w:r w:rsidRPr="00B0515A">
        <w:rPr>
          <w:rFonts w:ascii="Times New Roman" w:eastAsia="Times New Roman" w:hAnsi="Times New Roman" w:cs="Times New Roman"/>
          <w:sz w:val="28"/>
          <w:szCs w:val="28"/>
          <w:lang w:eastAsia="ru-RU"/>
        </w:rPr>
        <w:lastRenderedPageBreak/>
        <w:t>работы, в том числе о проявлении признаков острого профессионального заболевания (отравления).</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6.6.</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Работник имеет право отказаться от выполнения работы в случае возникновения на рабочем месте ситуации, угрожающей его жизни и здоровью,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6.7. Выборный орган первичной профсоюзной организации обязуется:</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6.7.1.</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6.7.2.</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аудиториях, лабораториях, производственных и других помещениях. </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6.7.3.</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6.7.4.</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Обеспечивать участие представителей выборного органа первичной профсоюзной организации в комиссиях:</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по охране труда; </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по проведению специальной оценки условий труда;</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по организации и проведению обязательных медицинских осмотров;</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по расследованию несчастных случаев на производстве; </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6.7.5.</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6.7.6.</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6.7.7.</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Обращаться к р</w:t>
      </w:r>
      <w:r w:rsidRPr="00B0515A">
        <w:rPr>
          <w:rFonts w:ascii="Times New Roman" w:eastAsia="Times New Roman" w:hAnsi="Times New Roman" w:cs="Times New Roman"/>
          <w:bCs/>
          <w:sz w:val="28"/>
          <w:szCs w:val="28"/>
          <w:lang w:eastAsia="ru-RU"/>
        </w:rPr>
        <w:t>аботодателю</w:t>
      </w:r>
      <w:r w:rsidRPr="00B0515A">
        <w:rPr>
          <w:rFonts w:ascii="Times New Roman" w:eastAsia="Times New Roman" w:hAnsi="Times New Roman" w:cs="Times New Roman"/>
          <w:sz w:val="28"/>
          <w:szCs w:val="28"/>
          <w:lang w:eastAsia="ru-RU"/>
        </w:rPr>
        <w:t xml:space="preserve"> с предложением о привлечении к ответственности лиц, допустивших нарушения требований охраны труда.</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6.7.8.</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p>
    <w:p w:rsidR="00B0515A" w:rsidRPr="00B0515A" w:rsidRDefault="00B0515A" w:rsidP="00B0515A">
      <w:pPr>
        <w:autoSpaceDE w:val="0"/>
        <w:autoSpaceDN w:val="0"/>
        <w:adjustRightInd w:val="0"/>
        <w:spacing w:after="0" w:line="240" w:lineRule="auto"/>
        <w:ind w:firstLine="709"/>
        <w:contextualSpacing/>
        <w:jc w:val="center"/>
        <w:rPr>
          <w:rFonts w:ascii="Times New Roman" w:eastAsia="Times New Roman" w:hAnsi="Times New Roman" w:cs="Times New Roman"/>
          <w:b/>
          <w:bCs/>
          <w:sz w:val="24"/>
          <w:szCs w:val="24"/>
          <w:lang w:eastAsia="ru-RU"/>
        </w:rPr>
      </w:pPr>
      <w:r w:rsidRPr="00B0515A">
        <w:rPr>
          <w:rFonts w:ascii="Times New Roman" w:eastAsia="Times New Roman" w:hAnsi="Times New Roman" w:cs="Times New Roman"/>
          <w:b/>
          <w:bCs/>
          <w:sz w:val="24"/>
          <w:szCs w:val="24"/>
          <w:lang w:eastAsia="ru-RU"/>
        </w:rPr>
        <w:t>VII. ПОДДЕРЖКА МОЛОДЫХ ПЕДАГОГОВ</w:t>
      </w:r>
    </w:p>
    <w:p w:rsidR="00B0515A" w:rsidRPr="00B0515A" w:rsidRDefault="00B0515A" w:rsidP="00B0515A">
      <w:pPr>
        <w:autoSpaceDE w:val="0"/>
        <w:autoSpaceDN w:val="0"/>
        <w:adjustRightInd w:val="0"/>
        <w:spacing w:after="0" w:line="240" w:lineRule="auto"/>
        <w:ind w:firstLine="709"/>
        <w:contextualSpacing/>
        <w:jc w:val="center"/>
        <w:rPr>
          <w:rFonts w:ascii="Times New Roman" w:eastAsia="Times New Roman" w:hAnsi="Times New Roman" w:cs="Times New Roman"/>
          <w:sz w:val="28"/>
          <w:szCs w:val="28"/>
          <w:lang w:eastAsia="ru-RU"/>
        </w:rPr>
      </w:pP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7.1.</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bCs/>
          <w:sz w:val="28"/>
          <w:szCs w:val="28"/>
          <w:lang w:eastAsia="ru-RU"/>
        </w:rPr>
        <w:t xml:space="preserve">Стороны определяют следующие приоритетные направления в совместной деятельности </w:t>
      </w:r>
      <w:r w:rsidRPr="00B0515A">
        <w:rPr>
          <w:rFonts w:ascii="Times New Roman" w:eastAsia="Times New Roman" w:hAnsi="Times New Roman" w:cs="Times New Roman"/>
          <w:sz w:val="28"/>
          <w:szCs w:val="28"/>
          <w:lang w:eastAsia="ru-RU"/>
        </w:rPr>
        <w:t xml:space="preserve">по осуществлению поддержки молодых педагогических работников (далее в разделе – молодых педагогов)и их закреплению в образовательной организации: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lastRenderedPageBreak/>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w:t>
      </w:r>
      <w:r w:rsidRPr="00B0515A">
        <w:rPr>
          <w:rFonts w:ascii="Times New Roman" w:eastAsia="Times New Roman" w:hAnsi="Times New Roman" w:cs="Times New Roman"/>
          <w:sz w:val="28"/>
          <w:szCs w:val="28"/>
          <w:vertAlign w:val="superscript"/>
          <w:lang w:eastAsia="ru-RU"/>
        </w:rPr>
        <w:footnoteReference w:id="69"/>
      </w:r>
      <w:r w:rsidRPr="00B0515A">
        <w:rPr>
          <w:rFonts w:ascii="Times New Roman" w:eastAsia="Times New Roman" w:hAnsi="Times New Roman" w:cs="Times New Roman"/>
          <w:sz w:val="28"/>
          <w:szCs w:val="28"/>
          <w:lang w:eastAsia="ru-RU"/>
        </w:rPr>
        <w:t xml:space="preserve">;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привлечение молодежи к профсоюзной деятельности и членству в Профсоюзе;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trike/>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материальное и моральное поощрение молодых педагогов;</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проведение культурно-массовой, физкультурно-оздоровительной и спортивной работы;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активное обучение и молодежного профсоюзного актива;</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создание Совета молодых педагогов.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7.2.</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bCs/>
          <w:sz w:val="28"/>
          <w:szCs w:val="28"/>
          <w:lang w:eastAsia="ru-RU"/>
        </w:rPr>
        <w:t xml:space="preserve">Выборный орган первичной профсоюзной организации совместно с работодателем осуществляет: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trike/>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моральное поощрение молодых педагогов, в том числе награждение их в торжественной обстановке наградами образовательной организации.</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7.4.</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bCs/>
          <w:sz w:val="28"/>
          <w:szCs w:val="28"/>
          <w:lang w:eastAsia="ru-RU"/>
        </w:rPr>
        <w:t>Выборный орган первичной профсоюзной организации</w:t>
      </w:r>
      <w:r w:rsidRPr="00B0515A">
        <w:rPr>
          <w:rFonts w:ascii="Times New Roman" w:eastAsia="Times New Roman" w:hAnsi="Times New Roman" w:cs="Times New Roman"/>
          <w:sz w:val="28"/>
          <w:szCs w:val="28"/>
          <w:lang w:eastAsia="ru-RU"/>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7.5.</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bCs/>
          <w:sz w:val="28"/>
          <w:szCs w:val="28"/>
          <w:lang w:eastAsia="ru-RU"/>
        </w:rPr>
        <w:t xml:space="preserve">Работодатель обязуется: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предоставлять Совету молодых педагогов помещение для проведения заседаний и мероприятий.</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7.6.</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комиссии по тарификации;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комиссии по распределению стимулирующей части фонда оплаты труда;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комиссии по охране труда;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 xml:space="preserve">комиссии по социальному страхованию;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lastRenderedPageBreak/>
        <w:t>-</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комиссии по урегулированию споров между участниками образовательных отношений.</w:t>
      </w:r>
    </w:p>
    <w:p w:rsidR="00B0515A" w:rsidRPr="00B0515A" w:rsidRDefault="00B0515A" w:rsidP="00B0515A">
      <w:pPr>
        <w:autoSpaceDE w:val="0"/>
        <w:autoSpaceDN w:val="0"/>
        <w:adjustRightInd w:val="0"/>
        <w:spacing w:after="0" w:line="240" w:lineRule="auto"/>
        <w:ind w:firstLine="709"/>
        <w:contextualSpacing/>
        <w:jc w:val="center"/>
        <w:rPr>
          <w:rFonts w:ascii="Times New Roman" w:eastAsia="Times New Roman" w:hAnsi="Times New Roman" w:cs="Times New Roman"/>
          <w:sz w:val="28"/>
          <w:szCs w:val="28"/>
          <w:lang w:eastAsia="ru-RU"/>
        </w:rPr>
      </w:pPr>
    </w:p>
    <w:p w:rsidR="00B0515A" w:rsidRPr="00B0515A" w:rsidRDefault="00B0515A" w:rsidP="00B0515A">
      <w:pPr>
        <w:autoSpaceDE w:val="0"/>
        <w:autoSpaceDN w:val="0"/>
        <w:adjustRightInd w:val="0"/>
        <w:spacing w:after="0" w:line="240" w:lineRule="auto"/>
        <w:ind w:firstLine="709"/>
        <w:contextualSpacing/>
        <w:jc w:val="center"/>
        <w:rPr>
          <w:rFonts w:ascii="Times New Roman" w:eastAsia="Times New Roman" w:hAnsi="Times New Roman" w:cs="Times New Roman"/>
          <w:b/>
          <w:sz w:val="24"/>
          <w:szCs w:val="24"/>
          <w:lang w:eastAsia="ru-RU"/>
        </w:rPr>
      </w:pPr>
      <w:r w:rsidRPr="00B0515A">
        <w:rPr>
          <w:rFonts w:ascii="Times New Roman" w:eastAsia="Times New Roman" w:hAnsi="Times New Roman" w:cs="Times New Roman"/>
          <w:b/>
          <w:bCs/>
          <w:sz w:val="24"/>
          <w:szCs w:val="24"/>
          <w:lang w:val="en-US" w:eastAsia="ru-RU"/>
        </w:rPr>
        <w:t>VI</w:t>
      </w:r>
      <w:r w:rsidRPr="00B0515A">
        <w:rPr>
          <w:rFonts w:ascii="Times New Roman" w:eastAsia="Times New Roman" w:hAnsi="Times New Roman" w:cs="Times New Roman"/>
          <w:b/>
          <w:bCs/>
          <w:sz w:val="24"/>
          <w:szCs w:val="24"/>
          <w:lang w:eastAsia="ru-RU"/>
        </w:rPr>
        <w:t>II.</w:t>
      </w:r>
      <w:r w:rsidRPr="00B0515A">
        <w:rPr>
          <w:rFonts w:ascii="Times New Roman" w:eastAsia="Times New Roman" w:hAnsi="Times New Roman" w:cs="Times New Roman"/>
          <w:b/>
          <w:sz w:val="24"/>
          <w:szCs w:val="24"/>
          <w:lang w:eastAsia="ru-RU"/>
        </w:rPr>
        <w:t>ДОПОЛНИТЕЛЬНОЕ ПРОФЕССИОНАЛЬНОЕОБРАЗОВАНИЕ РАБОТНИКОВ</w:t>
      </w:r>
    </w:p>
    <w:p w:rsidR="00B0515A" w:rsidRPr="00B0515A" w:rsidRDefault="00B0515A" w:rsidP="00B0515A">
      <w:pPr>
        <w:autoSpaceDE w:val="0"/>
        <w:autoSpaceDN w:val="0"/>
        <w:adjustRightInd w:val="0"/>
        <w:spacing w:after="0" w:line="240" w:lineRule="auto"/>
        <w:ind w:firstLine="709"/>
        <w:contextualSpacing/>
        <w:jc w:val="center"/>
        <w:rPr>
          <w:rFonts w:ascii="Times New Roman" w:eastAsia="Times New Roman" w:hAnsi="Times New Roman" w:cs="Times New Roman"/>
          <w:sz w:val="28"/>
          <w:szCs w:val="28"/>
          <w:lang w:eastAsia="ru-RU"/>
        </w:rPr>
      </w:pP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8.1. Стороны договорились о том, что:</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B0515A">
        <w:rPr>
          <w:rFonts w:ascii="Times New Roman" w:eastAsia="Times New Roman" w:hAnsi="Times New Roman" w:cs="Times New Roman"/>
          <w:sz w:val="28"/>
          <w:szCs w:val="28"/>
          <w:vertAlign w:val="superscript"/>
          <w:lang w:eastAsia="ru-RU"/>
        </w:rPr>
        <w:footnoteReference w:id="70"/>
      </w:r>
      <w:r w:rsidRPr="00B0515A">
        <w:rPr>
          <w:rFonts w:ascii="Times New Roman" w:eastAsia="Times New Roman" w:hAnsi="Times New Roman" w:cs="Times New Roman"/>
          <w:sz w:val="28"/>
          <w:szCs w:val="28"/>
          <w:lang w:eastAsia="ru-RU"/>
        </w:rPr>
        <w:t>.</w:t>
      </w:r>
    </w:p>
    <w:p w:rsidR="00B0515A" w:rsidRPr="00B0515A" w:rsidRDefault="00B0515A" w:rsidP="00B0515A">
      <w:pPr>
        <w:spacing w:after="0" w:line="240" w:lineRule="auto"/>
        <w:ind w:firstLine="709"/>
        <w:contextualSpacing/>
        <w:jc w:val="both"/>
        <w:rPr>
          <w:rFonts w:ascii="Times New Roman" w:eastAsia="Calibri" w:hAnsi="Times New Roman" w:cs="Times New Roman"/>
          <w:sz w:val="28"/>
          <w:szCs w:val="28"/>
        </w:rPr>
      </w:pPr>
      <w:r w:rsidRPr="00B0515A">
        <w:rPr>
          <w:rFonts w:ascii="Times New Roman" w:eastAsia="Calibri" w:hAnsi="Times New Roman" w:cs="Times New Roman"/>
          <w:sz w:val="28"/>
          <w:szCs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B0515A">
        <w:rPr>
          <w:rFonts w:ascii="Times New Roman" w:eastAsia="Calibri" w:hAnsi="Times New Roman" w:cs="Times New Roman"/>
          <w:sz w:val="28"/>
          <w:szCs w:val="28"/>
          <w:vertAlign w:val="superscript"/>
        </w:rPr>
        <w:footnoteReference w:id="71"/>
      </w:r>
      <w:r w:rsidRPr="00B0515A">
        <w:rPr>
          <w:rFonts w:ascii="Times New Roman" w:eastAsia="Calibri" w:hAnsi="Times New Roman" w:cs="Times New Roman"/>
          <w:sz w:val="28"/>
          <w:szCs w:val="28"/>
        </w:rPr>
        <w:t>.</w:t>
      </w:r>
    </w:p>
    <w:p w:rsidR="00B0515A" w:rsidRPr="00B0515A" w:rsidRDefault="00B0515A" w:rsidP="00B0515A">
      <w:pPr>
        <w:spacing w:after="0" w:line="240" w:lineRule="auto"/>
        <w:ind w:firstLine="709"/>
        <w:contextualSpacing/>
        <w:jc w:val="both"/>
        <w:rPr>
          <w:rFonts w:ascii="Times New Roman" w:eastAsia="Calibri" w:hAnsi="Times New Roman" w:cs="Times New Roman"/>
          <w:sz w:val="28"/>
          <w:szCs w:val="28"/>
        </w:rPr>
      </w:pPr>
      <w:r w:rsidRPr="00B0515A">
        <w:rPr>
          <w:rFonts w:ascii="Times New Roman" w:eastAsia="Times New Roman" w:hAnsi="Times New Roman" w:cs="Times New Roman"/>
          <w:sz w:val="28"/>
          <w:szCs w:val="28"/>
          <w:lang w:eastAsia="ru-RU"/>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B0515A">
        <w:rPr>
          <w:rFonts w:ascii="Times New Roman" w:eastAsia="Times New Roman" w:hAnsi="Times New Roman" w:cs="Times New Roman"/>
          <w:sz w:val="28"/>
          <w:szCs w:val="28"/>
          <w:vertAlign w:val="superscript"/>
          <w:lang w:eastAsia="ru-RU"/>
        </w:rPr>
        <w:footnoteReference w:id="72"/>
      </w:r>
      <w:r w:rsidRPr="00B0515A">
        <w:rPr>
          <w:rFonts w:ascii="Times New Roman" w:eastAsia="Calibri" w:hAnsi="Times New Roman" w:cs="Times New Roman"/>
          <w:sz w:val="28"/>
          <w:szCs w:val="28"/>
        </w:rPr>
        <w:t>.</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 xml:space="preserve">8.1.3. Работодатель не </w:t>
      </w:r>
      <w:r w:rsidRPr="00B0515A">
        <w:rPr>
          <w:rFonts w:ascii="Times New Roman" w:eastAsia="Times New Roman" w:hAnsi="Times New Roman" w:cs="Times New Roman"/>
          <w:color w:val="000000"/>
          <w:sz w:val="28"/>
          <w:szCs w:val="28"/>
          <w:lang w:eastAsia="ru-RU"/>
        </w:rPr>
        <w:t xml:space="preserve">вправе обязывать работников осуществлять </w:t>
      </w:r>
      <w:r w:rsidRPr="00B0515A">
        <w:rPr>
          <w:rFonts w:ascii="Times New Roman" w:eastAsia="Times New Roman" w:hAnsi="Times New Roman" w:cs="Times New Roman"/>
          <w:sz w:val="28"/>
          <w:szCs w:val="28"/>
          <w:lang w:eastAsia="ru-RU"/>
        </w:rPr>
        <w:t>дополнительное профессиональное образование за счет их собственных средств</w:t>
      </w:r>
      <w:r w:rsidRPr="00B0515A">
        <w:rPr>
          <w:rFonts w:ascii="Times New Roman" w:eastAsia="Times New Roman" w:hAnsi="Times New Roman" w:cs="Times New Roman"/>
          <w:color w:val="000000"/>
          <w:sz w:val="28"/>
          <w:szCs w:val="28"/>
          <w:lang w:eastAsia="ru-RU"/>
        </w:rPr>
        <w:t>, в том числе такие условия не могут быть включены в трудовые договоры</w:t>
      </w:r>
      <w:r w:rsidRPr="00B0515A">
        <w:rPr>
          <w:rFonts w:ascii="Times New Roman" w:eastAsia="Times New Roman" w:hAnsi="Times New Roman" w:cs="Times New Roman"/>
          <w:sz w:val="28"/>
          <w:szCs w:val="28"/>
          <w:lang w:eastAsia="ru-RU"/>
        </w:rPr>
        <w:t>.</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bCs/>
          <w:color w:val="000000"/>
          <w:sz w:val="28"/>
          <w:szCs w:val="28"/>
          <w:lang w:eastAsia="ru-RU"/>
        </w:rPr>
      </w:pPr>
      <w:r w:rsidRPr="00B0515A">
        <w:rPr>
          <w:rFonts w:ascii="Times New Roman" w:eastAsia="Times New Roman" w:hAnsi="Times New Roman" w:cs="Times New Roman"/>
          <w:sz w:val="28"/>
          <w:szCs w:val="28"/>
          <w:lang w:eastAsia="ru-RU"/>
        </w:rPr>
        <w:t xml:space="preserve">Содержание, объем и сроки дополнительного профессионального образования, рекомендуемого работнику, должны обеспечивать </w:t>
      </w:r>
      <w:r w:rsidRPr="00B0515A">
        <w:rPr>
          <w:rFonts w:ascii="Times New Roman" w:eastAsia="Calibri" w:hAnsi="Times New Roman" w:cs="Times New Roman"/>
          <w:color w:val="000000"/>
          <w:sz w:val="28"/>
          <w:szCs w:val="28"/>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B0515A">
        <w:rPr>
          <w:rFonts w:ascii="Times New Roman" w:eastAsia="Times New Roman" w:hAnsi="Times New Roman" w:cs="Times New Roman"/>
          <w:color w:val="000000"/>
          <w:sz w:val="28"/>
          <w:szCs w:val="28"/>
          <w:lang w:eastAsia="ru-RU"/>
        </w:rPr>
        <w:t>целенаправленного совершенствования (получения новой) компетенции (квалификации) работника</w:t>
      </w:r>
      <w:r w:rsidRPr="00B0515A">
        <w:rPr>
          <w:rFonts w:ascii="Times New Roman" w:eastAsia="Times New Roman" w:hAnsi="Times New Roman" w:cs="Times New Roman"/>
          <w:color w:val="000000"/>
          <w:sz w:val="28"/>
          <w:szCs w:val="28"/>
          <w:vertAlign w:val="superscript"/>
          <w:lang w:eastAsia="ru-RU"/>
        </w:rPr>
        <w:footnoteReference w:id="73"/>
      </w:r>
      <w:r w:rsidRPr="00B0515A">
        <w:rPr>
          <w:rFonts w:ascii="Times New Roman" w:eastAsia="Times New Roman" w:hAnsi="Times New Roman" w:cs="Times New Roman"/>
          <w:color w:val="000000"/>
          <w:sz w:val="28"/>
          <w:szCs w:val="28"/>
          <w:lang w:eastAsia="ru-RU"/>
        </w:rPr>
        <w:t xml:space="preserve">. При этом, </w:t>
      </w:r>
      <w:r w:rsidRPr="00B0515A">
        <w:rPr>
          <w:rFonts w:ascii="Times New Roman" w:eastAsia="Times New Roman" w:hAnsi="Times New Roman" w:cs="Times New Roman"/>
          <w:bCs/>
          <w:color w:val="000000"/>
          <w:sz w:val="28"/>
          <w:szCs w:val="28"/>
          <w:lang w:eastAsia="ru-RU"/>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B0515A">
        <w:rPr>
          <w:rFonts w:ascii="Times New Roman" w:eastAsia="Times New Roman" w:hAnsi="Times New Roman" w:cs="Times New Roman"/>
          <w:color w:val="000000"/>
          <w:sz w:val="28"/>
          <w:szCs w:val="28"/>
          <w:lang w:eastAsia="ru-RU"/>
        </w:rPr>
        <w:t>м</w:t>
      </w:r>
      <w:r w:rsidRPr="00B0515A">
        <w:rPr>
          <w:rFonts w:ascii="Times New Roman" w:eastAsia="Times New Roman" w:hAnsi="Times New Roman" w:cs="Times New Roman"/>
          <w:bCs/>
          <w:color w:val="000000"/>
          <w:sz w:val="28"/>
          <w:szCs w:val="28"/>
          <w:lang w:eastAsia="ru-RU"/>
        </w:rPr>
        <w:t>инимальный объём не менее 36  часов для всех категорий работников (для молодых специалистов – не менее 72  часов)</w:t>
      </w:r>
      <w:r w:rsidRPr="00B0515A">
        <w:rPr>
          <w:rFonts w:ascii="Times New Roman" w:eastAsia="Times New Roman" w:hAnsi="Times New Roman" w:cs="Times New Roman"/>
          <w:sz w:val="28"/>
          <w:szCs w:val="28"/>
          <w:lang w:eastAsia="ru-RU"/>
        </w:rPr>
        <w:t>, а объём освоения программ профессиональной переподготовки – не менее 250  часов</w:t>
      </w:r>
      <w:r w:rsidRPr="00B0515A">
        <w:rPr>
          <w:rFonts w:ascii="Times New Roman" w:eastAsia="Times New Roman" w:hAnsi="Times New Roman" w:cs="Times New Roman"/>
          <w:bCs/>
          <w:color w:val="000000"/>
          <w:sz w:val="28"/>
          <w:szCs w:val="28"/>
          <w:lang w:eastAsia="ru-RU"/>
        </w:rPr>
        <w:t>.</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sz w:val="28"/>
          <w:szCs w:val="28"/>
          <w:lang w:eastAsia="ru-RU"/>
        </w:rPr>
        <w:t>8.1.5. </w:t>
      </w:r>
      <w:r w:rsidRPr="00B0515A">
        <w:rPr>
          <w:rFonts w:ascii="Times New Roman" w:eastAsia="Times New Roman" w:hAnsi="Times New Roman" w:cs="Times New Roman"/>
          <w:color w:val="000000"/>
          <w:sz w:val="28"/>
          <w:szCs w:val="28"/>
          <w:lang w:eastAsia="ru-RU"/>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lastRenderedPageBreak/>
        <w:t xml:space="preserve">8.1.6. При направлении работника на дополнительное профессиональное образование </w:t>
      </w:r>
      <w:r w:rsidRPr="00B0515A">
        <w:rPr>
          <w:rFonts w:ascii="Times New Roman" w:eastAsia="Calibri" w:hAnsi="Times New Roman" w:cs="Times New Roman"/>
          <w:color w:val="000000"/>
          <w:sz w:val="28"/>
          <w:szCs w:val="28"/>
        </w:rPr>
        <w:t xml:space="preserve">с отрывом от работы </w:t>
      </w:r>
      <w:r w:rsidRPr="00B0515A">
        <w:rPr>
          <w:rFonts w:ascii="Times New Roman" w:eastAsia="Times New Roman" w:hAnsi="Times New Roman" w:cs="Times New Roman"/>
          <w:sz w:val="28"/>
          <w:szCs w:val="28"/>
          <w:lang w:eastAsia="ru-RU"/>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B0515A">
        <w:rPr>
          <w:rFonts w:ascii="Times New Roman" w:eastAsia="Times New Roman" w:hAnsi="Times New Roman" w:cs="Times New Roman"/>
          <w:color w:val="000000"/>
          <w:sz w:val="28"/>
          <w:szCs w:val="28"/>
          <w:lang w:eastAsia="ru-RU"/>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B0515A">
        <w:rPr>
          <w:rFonts w:ascii="Times New Roman" w:eastAsia="Times New Roman" w:hAnsi="Times New Roman" w:cs="Times New Roman"/>
          <w:color w:val="000000"/>
          <w:sz w:val="28"/>
          <w:szCs w:val="28"/>
          <w:vertAlign w:val="superscript"/>
          <w:lang w:eastAsia="ru-RU"/>
        </w:rPr>
        <w:footnoteReference w:id="74"/>
      </w:r>
      <w:r w:rsidRPr="00B0515A">
        <w:rPr>
          <w:rFonts w:ascii="Times New Roman" w:eastAsia="Times New Roman" w:hAnsi="Times New Roman" w:cs="Times New Roman"/>
          <w:sz w:val="28"/>
          <w:szCs w:val="28"/>
          <w:lang w:eastAsia="ru-RU"/>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B0515A">
        <w:rPr>
          <w:rFonts w:ascii="Times New Roman" w:eastAsia="Times New Roman" w:hAnsi="Times New Roman" w:cs="Times New Roman"/>
          <w:sz w:val="28"/>
          <w:szCs w:val="28"/>
          <w:lang w:eastAsia="ru-RU"/>
        </w:rPr>
        <w:br/>
        <w:t>173-177 ТК РФ.</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 xml:space="preserve">8.1.9. Гарантии и компенсации, предусмотренные статьями </w:t>
      </w:r>
      <w:r w:rsidRPr="00B0515A">
        <w:rPr>
          <w:rFonts w:ascii="Times New Roman" w:eastAsia="Times New Roman" w:hAnsi="Times New Roman" w:cs="Times New Roman"/>
          <w:sz w:val="28"/>
          <w:szCs w:val="28"/>
          <w:lang w:eastAsia="ru-RU"/>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Финансовое обеспечение данных гарантий осуществляется работодателем за счет бюджетных и/или внебюджетных средств организации.</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sidRPr="00B0515A">
        <w:rPr>
          <w:rFonts w:ascii="Times New Roman" w:eastAsia="Times New Roman" w:hAnsi="Times New Roman" w:cs="Times New Roman"/>
          <w:sz w:val="28"/>
          <w:szCs w:val="28"/>
          <w:vertAlign w:val="superscript"/>
          <w:lang w:eastAsia="ru-RU"/>
        </w:rPr>
        <w:footnoteReference w:id="75"/>
      </w:r>
      <w:r w:rsidRPr="00B0515A">
        <w:rPr>
          <w:rFonts w:ascii="Times New Roman" w:eastAsia="Times New Roman" w:hAnsi="Times New Roman" w:cs="Times New Roman"/>
          <w:sz w:val="28"/>
          <w:szCs w:val="28"/>
          <w:lang w:eastAsia="ru-RU"/>
        </w:rPr>
        <w:t>.</w:t>
      </w:r>
    </w:p>
    <w:p w:rsidR="00B0515A" w:rsidRPr="00B0515A" w:rsidRDefault="00B0515A" w:rsidP="00B0515A">
      <w:pPr>
        <w:autoSpaceDE w:val="0"/>
        <w:autoSpaceDN w:val="0"/>
        <w:adjustRightInd w:val="0"/>
        <w:spacing w:after="0" w:line="240" w:lineRule="auto"/>
        <w:ind w:firstLine="709"/>
        <w:contextualSpacing/>
        <w:jc w:val="center"/>
        <w:rPr>
          <w:rFonts w:ascii="Times New Roman" w:eastAsia="Calibri" w:hAnsi="Times New Roman" w:cs="Times New Roman"/>
          <w:b/>
          <w:bCs/>
          <w:color w:val="000000"/>
          <w:sz w:val="28"/>
          <w:szCs w:val="28"/>
          <w:lang w:eastAsia="ru-RU"/>
        </w:rPr>
      </w:pPr>
    </w:p>
    <w:p w:rsidR="00B0515A" w:rsidRPr="00B0515A" w:rsidRDefault="00B0515A" w:rsidP="00B0515A">
      <w:pPr>
        <w:autoSpaceDE w:val="0"/>
        <w:autoSpaceDN w:val="0"/>
        <w:adjustRightInd w:val="0"/>
        <w:spacing w:after="0" w:line="240" w:lineRule="auto"/>
        <w:ind w:firstLine="709"/>
        <w:contextualSpacing/>
        <w:jc w:val="center"/>
        <w:rPr>
          <w:rFonts w:ascii="Times New Roman" w:eastAsia="Calibri" w:hAnsi="Times New Roman" w:cs="Times New Roman"/>
          <w:b/>
          <w:bCs/>
          <w:color w:val="000000"/>
          <w:sz w:val="24"/>
          <w:szCs w:val="24"/>
          <w:lang w:eastAsia="ru-RU"/>
        </w:rPr>
      </w:pPr>
      <w:r w:rsidRPr="00B0515A">
        <w:rPr>
          <w:rFonts w:ascii="Times New Roman" w:eastAsia="Calibri" w:hAnsi="Times New Roman" w:cs="Times New Roman"/>
          <w:b/>
          <w:bCs/>
          <w:sz w:val="24"/>
          <w:szCs w:val="24"/>
          <w:lang w:eastAsia="ru-RU"/>
        </w:rPr>
        <w:t>IХ</w:t>
      </w:r>
      <w:r w:rsidRPr="00B0515A">
        <w:rPr>
          <w:rFonts w:ascii="Times New Roman" w:eastAsia="Calibri" w:hAnsi="Times New Roman" w:cs="Times New Roman"/>
          <w:b/>
          <w:bCs/>
          <w:color w:val="000000"/>
          <w:sz w:val="24"/>
          <w:szCs w:val="24"/>
          <w:lang w:eastAsia="ru-RU"/>
        </w:rPr>
        <w:t>. СОЦИАЛЬНОЕ ПАРТНЁРСТВО</w:t>
      </w:r>
    </w:p>
    <w:p w:rsidR="00B0515A" w:rsidRPr="00B0515A" w:rsidRDefault="00B0515A" w:rsidP="00B0515A">
      <w:pPr>
        <w:autoSpaceDE w:val="0"/>
        <w:autoSpaceDN w:val="0"/>
        <w:adjustRightInd w:val="0"/>
        <w:spacing w:after="0" w:line="240" w:lineRule="auto"/>
        <w:ind w:firstLine="709"/>
        <w:contextualSpacing/>
        <w:jc w:val="center"/>
        <w:rPr>
          <w:rFonts w:ascii="Times New Roman" w:eastAsia="Times New Roman" w:hAnsi="Times New Roman" w:cs="Times New Roman"/>
          <w:color w:val="000000"/>
          <w:sz w:val="28"/>
          <w:szCs w:val="28"/>
          <w:lang w:eastAsia="ru-RU"/>
        </w:rPr>
      </w:pPr>
    </w:p>
    <w:p w:rsidR="00B0515A" w:rsidRPr="00B0515A" w:rsidRDefault="00B0515A" w:rsidP="00B0515A">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u w:val="single"/>
          <w:lang w:eastAsia="ru-RU"/>
        </w:rPr>
      </w:pPr>
      <w:r w:rsidRPr="00B0515A">
        <w:rPr>
          <w:rFonts w:ascii="Times New Roman" w:eastAsia="Calibri" w:hAnsi="Times New Roman" w:cs="Times New Roman"/>
          <w:color w:val="000000"/>
          <w:sz w:val="28"/>
          <w:szCs w:val="28"/>
          <w:lang w:eastAsia="ru-RU"/>
        </w:rPr>
        <w:t>9.1. В целях развития социального партнёрства стороны обязуются:</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color w:val="000000"/>
          <w:sz w:val="28"/>
          <w:szCs w:val="28"/>
          <w:lang w:eastAsia="ru-RU"/>
        </w:rPr>
        <w:t>9.1.1.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color w:val="000000"/>
          <w:sz w:val="28"/>
          <w:szCs w:val="28"/>
          <w:lang w:eastAsia="ru-RU"/>
        </w:rPr>
        <w:lastRenderedPageBreak/>
        <w:t xml:space="preserve">9.1.2.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color w:val="000000"/>
          <w:sz w:val="28"/>
          <w:szCs w:val="28"/>
          <w:lang w:eastAsia="ru-RU"/>
        </w:rPr>
        <w:t xml:space="preserve">9.1.3.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color w:val="000000"/>
          <w:sz w:val="28"/>
          <w:szCs w:val="28"/>
          <w:lang w:eastAsia="ru-RU"/>
        </w:rPr>
        <w:t>9.1.4.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9.2.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color w:val="000000"/>
          <w:sz w:val="28"/>
          <w:szCs w:val="28"/>
          <w:lang w:eastAsia="ru-RU"/>
        </w:rPr>
        <w:t xml:space="preserve">9.2.1.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 _____________________ </w:t>
      </w:r>
      <w:r w:rsidRPr="00B0515A">
        <w:rPr>
          <w:rFonts w:ascii="Times New Roman" w:eastAsia="Times New Roman" w:hAnsi="Times New Roman" w:cs="Times New Roman"/>
          <w:i/>
          <w:iCs/>
          <w:color w:val="000000"/>
          <w:lang w:eastAsia="ru-RU"/>
        </w:rPr>
        <w:t>(указать реквизиты банковского счета).</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color w:val="000000"/>
          <w:sz w:val="28"/>
          <w:szCs w:val="28"/>
          <w:lang w:eastAsia="ru-RU"/>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pacing w:val="-6"/>
          <w:sz w:val="28"/>
          <w:szCs w:val="28"/>
          <w:lang w:eastAsia="ru-RU"/>
        </w:rPr>
      </w:pPr>
      <w:r w:rsidRPr="00B0515A">
        <w:rPr>
          <w:rFonts w:ascii="Times New Roman" w:eastAsia="Times New Roman" w:hAnsi="Times New Roman" w:cs="Times New Roman"/>
          <w:sz w:val="28"/>
          <w:szCs w:val="28"/>
          <w:lang w:eastAsia="ru-RU"/>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sidRPr="00B0515A">
        <w:rPr>
          <w:rFonts w:ascii="Times New Roman" w:eastAsia="Times New Roman" w:hAnsi="Times New Roman" w:cs="Times New Roman"/>
          <w:spacing w:val="-6"/>
          <w:sz w:val="28"/>
          <w:szCs w:val="28"/>
          <w:lang w:eastAsia="ru-RU"/>
        </w:rPr>
        <w:t>%</w:t>
      </w:r>
      <w:r w:rsidRPr="00B0515A">
        <w:rPr>
          <w:rFonts w:ascii="Times New Roman" w:eastAsia="Times New Roman" w:hAnsi="Times New Roman" w:cs="Times New Roman"/>
          <w:spacing w:val="-6"/>
          <w:sz w:val="28"/>
          <w:szCs w:val="28"/>
          <w:vertAlign w:val="superscript"/>
          <w:lang w:eastAsia="ru-RU"/>
        </w:rPr>
        <w:footnoteReference w:id="76"/>
      </w:r>
      <w:r w:rsidRPr="00B0515A">
        <w:rPr>
          <w:rFonts w:ascii="Times New Roman" w:eastAsia="Times New Roman" w:hAnsi="Times New Roman" w:cs="Times New Roman"/>
          <w:spacing w:val="-6"/>
          <w:sz w:val="28"/>
          <w:szCs w:val="28"/>
          <w:lang w:eastAsia="ru-RU"/>
        </w:rPr>
        <w:t>(часть шестая статьи 377 ТК</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pacing w:val="-6"/>
          <w:sz w:val="28"/>
          <w:szCs w:val="28"/>
          <w:lang w:eastAsia="ru-RU"/>
        </w:rPr>
        <w:t xml:space="preserve">РФ). </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9.2.2.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9.2.3.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B0515A">
        <w:rPr>
          <w:rFonts w:ascii="Times New Roman" w:eastAsia="Calibri" w:hAnsi="Times New Roman" w:cs="Times New Roman"/>
          <w:color w:val="000000"/>
          <w:sz w:val="28"/>
          <w:szCs w:val="28"/>
          <w:lang w:eastAsia="ru-RU"/>
        </w:rPr>
        <w:t xml:space="preserve">9.2.4. Своевременно выполнять предписания надзорных и контрольных органов и представления </w:t>
      </w:r>
      <w:r w:rsidRPr="00B0515A">
        <w:rPr>
          <w:rFonts w:ascii="Times New Roman" w:eastAsia="Calibri" w:hAnsi="Times New Roman" w:cs="Times New Roman"/>
          <w:sz w:val="28"/>
          <w:szCs w:val="28"/>
          <w:lang w:eastAsia="ru-RU"/>
        </w:rPr>
        <w:t xml:space="preserve">выборных органов первичной профсоюзной организации </w:t>
      </w:r>
      <w:r w:rsidRPr="00B0515A">
        <w:rPr>
          <w:rFonts w:ascii="Times New Roman" w:eastAsia="Calibri" w:hAnsi="Times New Roman" w:cs="Times New Roman"/>
          <w:color w:val="000000"/>
          <w:sz w:val="28"/>
          <w:szCs w:val="28"/>
          <w:lang w:eastAsia="ru-RU"/>
        </w:rPr>
        <w:t xml:space="preserve">по устранению нарушений трудового законодательства, иных нормативных правовых актов, содержащих нормы трудового права.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B0515A">
        <w:rPr>
          <w:rFonts w:ascii="Times New Roman" w:eastAsia="Calibri" w:hAnsi="Times New Roman" w:cs="Times New Roman"/>
          <w:color w:val="000000"/>
          <w:sz w:val="28"/>
          <w:szCs w:val="28"/>
          <w:lang w:eastAsia="ru-RU"/>
        </w:rPr>
        <w:t xml:space="preserve">9.2.5. Решение о возможном расторжении трудового договора с работником, входящим в состав </w:t>
      </w:r>
      <w:r w:rsidRPr="00B0515A">
        <w:rPr>
          <w:rFonts w:ascii="Times New Roman" w:eastAsia="Calibri" w:hAnsi="Times New Roman" w:cs="Times New Roman"/>
          <w:sz w:val="28"/>
          <w:szCs w:val="28"/>
          <w:lang w:eastAsia="ru-RU"/>
        </w:rPr>
        <w:t>выборного органа первичной профсоюзной организации</w:t>
      </w:r>
      <w:r w:rsidRPr="00B0515A">
        <w:rPr>
          <w:rFonts w:ascii="Times New Roman" w:eastAsia="Calibri" w:hAnsi="Times New Roman" w:cs="Times New Roman"/>
          <w:color w:val="000000"/>
          <w:sz w:val="28"/>
          <w:szCs w:val="28"/>
          <w:lang w:eastAsia="ru-RU"/>
        </w:rPr>
        <w:t xml:space="preserve"> и не освобожденным от основной работы по основаниям, предусмотренным пунктом вторым или третьим части первой статьи 81 ТК</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Calibri" w:hAnsi="Times New Roman" w:cs="Times New Roman"/>
          <w:color w:val="000000"/>
          <w:sz w:val="28"/>
          <w:szCs w:val="28"/>
          <w:lang w:eastAsia="ru-RU"/>
        </w:rPr>
        <w:t xml:space="preserve">РФ, принимать с предварительного согласия </w:t>
      </w:r>
      <w:r w:rsidRPr="00B0515A">
        <w:rPr>
          <w:rFonts w:ascii="Times New Roman" w:eastAsia="Calibri" w:hAnsi="Times New Roman" w:cs="Times New Roman"/>
          <w:color w:val="000000"/>
          <w:sz w:val="28"/>
          <w:szCs w:val="28"/>
          <w:lang w:eastAsia="ru-RU"/>
        </w:rPr>
        <w:lastRenderedPageBreak/>
        <w:t xml:space="preserve">соответствующего вышестоящего выборного </w:t>
      </w:r>
      <w:r w:rsidRPr="00B0515A">
        <w:rPr>
          <w:rFonts w:ascii="Times New Roman" w:eastAsia="Calibri" w:hAnsi="Times New Roman" w:cs="Times New Roman"/>
          <w:sz w:val="28"/>
          <w:szCs w:val="28"/>
          <w:lang w:eastAsia="ru-RU"/>
        </w:rPr>
        <w:t>органа первичной профсоюзной организации</w:t>
      </w:r>
      <w:r w:rsidRPr="00B0515A">
        <w:rPr>
          <w:rFonts w:ascii="Times New Roman" w:eastAsia="Calibri" w:hAnsi="Times New Roman" w:cs="Times New Roman"/>
          <w:color w:val="000000"/>
          <w:sz w:val="28"/>
          <w:szCs w:val="28"/>
          <w:lang w:eastAsia="ru-RU"/>
        </w:rPr>
        <w:t xml:space="preserve">.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B0515A">
        <w:rPr>
          <w:rFonts w:ascii="Times New Roman" w:eastAsia="Calibri" w:hAnsi="Times New Roman" w:cs="Times New Roman"/>
          <w:sz w:val="28"/>
          <w:szCs w:val="28"/>
          <w:lang w:eastAsia="ru-RU"/>
        </w:rPr>
        <w:t>9.2.6.</w:t>
      </w:r>
      <w:r w:rsidRPr="00B0515A">
        <w:rPr>
          <w:rFonts w:ascii="Times New Roman" w:eastAsia="Calibri" w:hAnsi="Times New Roman" w:cs="Times New Roman"/>
          <w:sz w:val="24"/>
          <w:szCs w:val="24"/>
          <w:lang w:eastAsia="ru-RU"/>
        </w:rPr>
        <w:t> </w:t>
      </w:r>
      <w:r w:rsidRPr="00B0515A">
        <w:rPr>
          <w:rFonts w:ascii="Times New Roman" w:eastAsia="Calibri" w:hAnsi="Times New Roman" w:cs="Times New Roman"/>
          <w:sz w:val="28"/>
          <w:szCs w:val="28"/>
          <w:lang w:eastAsia="ru-RU"/>
        </w:rPr>
        <w:t>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B0515A">
        <w:rPr>
          <w:rFonts w:ascii="Times New Roman" w:eastAsia="Calibri" w:hAnsi="Times New Roman" w:cs="Times New Roman"/>
          <w:color w:val="000000"/>
          <w:sz w:val="28"/>
          <w:szCs w:val="28"/>
          <w:lang w:eastAsia="ru-RU"/>
        </w:rPr>
        <w:t>9.3. Взаимодействие работодателя с выборным органом первичной профсоюзной организации осуществляется посредством:</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B0515A">
        <w:rPr>
          <w:rFonts w:ascii="Times New Roman" w:eastAsia="Calibri" w:hAnsi="Times New Roman" w:cs="Times New Roman"/>
          <w:color w:val="000000"/>
          <w:sz w:val="28"/>
          <w:szCs w:val="28"/>
          <w:lang w:eastAsia="ru-RU"/>
        </w:rPr>
        <w:t>- учёта мнения выборного органа первичной профсоюзной организации в порядке, установленном статьёй 372 ТК</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Calibri" w:hAnsi="Times New Roman" w:cs="Times New Roman"/>
          <w:color w:val="000000"/>
          <w:sz w:val="28"/>
          <w:szCs w:val="28"/>
          <w:lang w:eastAsia="ru-RU"/>
        </w:rPr>
        <w:t>РФ;</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B0515A">
        <w:rPr>
          <w:rFonts w:ascii="Times New Roman" w:eastAsia="Calibri" w:hAnsi="Times New Roman" w:cs="Times New Roman"/>
          <w:color w:val="000000"/>
          <w:sz w:val="28"/>
          <w:szCs w:val="28"/>
          <w:lang w:eastAsia="ru-RU"/>
        </w:rPr>
        <w:t>- учёта мотивированного мнения выборного органа первичной профсоюзной организации в порядке, установленном статьёй 373 ТК РФ;</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B0515A">
        <w:rPr>
          <w:rFonts w:ascii="Times New Roman" w:eastAsia="Calibri" w:hAnsi="Times New Roman" w:cs="Times New Roman"/>
          <w:color w:val="000000"/>
          <w:sz w:val="28"/>
          <w:szCs w:val="28"/>
          <w:lang w:eastAsia="ru-RU"/>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u w:val="single"/>
          <w:lang w:eastAsia="ru-RU"/>
        </w:rPr>
      </w:pPr>
      <w:r w:rsidRPr="00B0515A">
        <w:rPr>
          <w:rFonts w:ascii="Times New Roman" w:eastAsia="Calibri" w:hAnsi="Times New Roman" w:cs="Times New Roman"/>
          <w:color w:val="000000"/>
          <w:sz w:val="28"/>
          <w:szCs w:val="28"/>
          <w:lang w:eastAsia="ru-RU"/>
        </w:rPr>
        <w:t xml:space="preserve">9.3.1. Работодатель с учётом мотивированного мнения выборного органа первичной профсоюзной организации (по согласованию):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iCs/>
          <w:sz w:val="28"/>
          <w:szCs w:val="28"/>
          <w:lang w:eastAsia="ru-RU"/>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организациях)) (статья 105 ТК РФ);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iCs/>
          <w:sz w:val="28"/>
          <w:szCs w:val="28"/>
          <w:lang w:eastAsia="ru-RU"/>
        </w:rPr>
        <w:t xml:space="preserve">- привлекает к работе в выходные и нерабочие праздничные дни (статья 113 ТК РФ);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B0515A">
        <w:rPr>
          <w:rFonts w:ascii="Times New Roman" w:eastAsia="Times New Roman" w:hAnsi="Times New Roman" w:cs="Times New Roman"/>
          <w:iCs/>
          <w:sz w:val="28"/>
          <w:szCs w:val="28"/>
          <w:lang w:eastAsia="ru-RU"/>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B0515A">
        <w:rPr>
          <w:rFonts w:ascii="Times New Roman" w:eastAsia="Times New Roman" w:hAnsi="Times New Roman" w:cs="Times New Roman"/>
          <w:iCs/>
          <w:sz w:val="28"/>
          <w:szCs w:val="28"/>
          <w:lang w:eastAsia="ru-RU"/>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iCs/>
          <w:sz w:val="28"/>
          <w:szCs w:val="28"/>
          <w:lang w:eastAsia="ru-RU"/>
        </w:rPr>
        <w:t>- привлекает работника к сверхурочной работе (статья 99 ТК РФ);</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iCs/>
          <w:sz w:val="28"/>
          <w:szCs w:val="28"/>
          <w:lang w:eastAsia="ru-RU"/>
        </w:rPr>
        <w:t xml:space="preserve">- утверждает формы расчетного листка (статья 136 ТК РФ);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B0515A">
        <w:rPr>
          <w:rFonts w:ascii="Times New Roman" w:eastAsia="Times New Roman" w:hAnsi="Times New Roman" w:cs="Times New Roman"/>
          <w:iCs/>
          <w:sz w:val="28"/>
          <w:szCs w:val="28"/>
          <w:lang w:eastAsia="ru-RU"/>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B0515A">
        <w:rPr>
          <w:rFonts w:ascii="Times New Roman" w:eastAsia="Times New Roman" w:hAnsi="Times New Roman" w:cs="Times New Roman"/>
          <w:iCs/>
          <w:sz w:val="28"/>
          <w:szCs w:val="28"/>
          <w:lang w:eastAsia="ru-RU"/>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B0515A">
        <w:rPr>
          <w:rFonts w:ascii="Times New Roman" w:eastAsia="Times New Roman" w:hAnsi="Times New Roman" w:cs="Times New Roman"/>
          <w:iCs/>
          <w:sz w:val="28"/>
          <w:szCs w:val="28"/>
          <w:lang w:eastAsia="ru-RU"/>
        </w:rPr>
        <w:t>- формирует комиссии по урегулированию споров между участниками образовательных отношений;</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iCs/>
          <w:sz w:val="28"/>
          <w:szCs w:val="28"/>
          <w:lang w:eastAsia="ru-RU"/>
        </w:rPr>
        <w:t>- представляет к награждению отраслевыми и иными наградами;</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B0515A">
        <w:rPr>
          <w:rFonts w:ascii="Times New Roman" w:eastAsia="Times New Roman" w:hAnsi="Times New Roman" w:cs="Times New Roman"/>
          <w:iCs/>
          <w:sz w:val="28"/>
          <w:szCs w:val="28"/>
          <w:lang w:eastAsia="ru-RU"/>
        </w:rPr>
        <w:t xml:space="preserve">- принимает (утверждает) локальные нормативные акты </w:t>
      </w:r>
      <w:r w:rsidRPr="00B0515A">
        <w:rPr>
          <w:rFonts w:ascii="Times New Roman" w:eastAsia="Times New Roman" w:hAnsi="Times New Roman" w:cs="Times New Roman"/>
          <w:color w:val="000000"/>
          <w:sz w:val="28"/>
          <w:szCs w:val="28"/>
          <w:lang w:eastAsia="ru-RU"/>
        </w:rPr>
        <w:t>образовательной организации</w:t>
      </w:r>
      <w:r w:rsidRPr="00B0515A">
        <w:rPr>
          <w:rFonts w:ascii="Times New Roman" w:eastAsia="Times New Roman" w:hAnsi="Times New Roman" w:cs="Times New Roman"/>
          <w:iCs/>
          <w:sz w:val="28"/>
          <w:szCs w:val="28"/>
          <w:lang w:eastAsia="ru-RU"/>
        </w:rPr>
        <w:t>, содержащие нормы трудового права (статьи 8, 371, 372 ТК РФ);</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 xml:space="preserve">- иные вопросы </w:t>
      </w:r>
      <w:r w:rsidRPr="00B0515A">
        <w:rPr>
          <w:rFonts w:ascii="Times New Roman" w:eastAsia="Times New Roman" w:hAnsi="Times New Roman" w:cs="Times New Roman"/>
          <w:i/>
          <w:sz w:val="28"/>
          <w:szCs w:val="28"/>
          <w:lang w:eastAsia="ru-RU"/>
        </w:rPr>
        <w:t>(перечень может быть расширен).</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9.3.2. </w:t>
      </w:r>
      <w:r w:rsidRPr="00B0515A">
        <w:rPr>
          <w:rFonts w:ascii="Times New Roman" w:eastAsia="Times New Roman" w:hAnsi="Times New Roman" w:cs="Times New Roman"/>
          <w:bCs/>
          <w:iCs/>
          <w:sz w:val="28"/>
          <w:szCs w:val="28"/>
          <w:lang w:eastAsia="ru-RU"/>
        </w:rPr>
        <w:t xml:space="preserve">С учётом мотивированного мнения </w:t>
      </w:r>
      <w:r w:rsidRPr="00B0515A">
        <w:rPr>
          <w:rFonts w:ascii="Times New Roman" w:eastAsia="Times New Roman" w:hAnsi="Times New Roman" w:cs="Times New Roman"/>
          <w:color w:val="000000"/>
          <w:sz w:val="28"/>
          <w:szCs w:val="28"/>
          <w:lang w:eastAsia="ru-RU"/>
        </w:rPr>
        <w:t xml:space="preserve">выборного органа первичной профсоюзной организации </w:t>
      </w:r>
      <w:r w:rsidRPr="00B0515A">
        <w:rPr>
          <w:rFonts w:ascii="Times New Roman" w:eastAsia="Times New Roman" w:hAnsi="Times New Roman" w:cs="Times New Roman"/>
          <w:bCs/>
          <w:iCs/>
          <w:sz w:val="28"/>
          <w:szCs w:val="28"/>
          <w:lang w:eastAsia="ru-RU"/>
        </w:rPr>
        <w:t xml:space="preserve">производится расторжение трудового договора с работниками, являющимися членами Профсоюза, по следующим основаниям: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iCs/>
          <w:sz w:val="28"/>
          <w:szCs w:val="28"/>
          <w:lang w:eastAsia="ru-RU"/>
        </w:rPr>
        <w:lastRenderedPageBreak/>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 </w:t>
      </w:r>
      <w:r w:rsidRPr="00B0515A">
        <w:rPr>
          <w:rFonts w:ascii="Times New Roman" w:eastAsia="Times New Roman" w:hAnsi="Times New Roman" w:cs="Times New Roman"/>
          <w:iCs/>
          <w:sz w:val="28"/>
          <w:szCs w:val="28"/>
          <w:lang w:eastAsia="ru-RU"/>
        </w:rPr>
        <w:t>другие основания (</w:t>
      </w:r>
      <w:r w:rsidRPr="00B0515A">
        <w:rPr>
          <w:rFonts w:ascii="Times New Roman" w:eastAsia="Times New Roman" w:hAnsi="Times New Roman" w:cs="Times New Roman"/>
          <w:color w:val="000000"/>
          <w:sz w:val="28"/>
          <w:szCs w:val="28"/>
          <w:lang w:eastAsia="ru-RU"/>
        </w:rPr>
        <w:t>пункты первый и второй статьи 336 ТК РФ и др.).</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sz w:val="28"/>
          <w:szCs w:val="28"/>
          <w:lang w:eastAsia="ru-RU"/>
        </w:rPr>
        <w:t>9.3.3. </w:t>
      </w:r>
      <w:r w:rsidRPr="00B0515A">
        <w:rPr>
          <w:rFonts w:ascii="Times New Roman" w:eastAsia="Times New Roman" w:hAnsi="Times New Roman" w:cs="Times New Roman"/>
          <w:color w:val="000000"/>
          <w:sz w:val="28"/>
          <w:szCs w:val="28"/>
          <w:lang w:eastAsia="ru-RU"/>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iCs/>
          <w:sz w:val="28"/>
          <w:szCs w:val="28"/>
          <w:lang w:eastAsia="ru-RU"/>
        </w:rPr>
        <w:t xml:space="preserve">- установление и распределение учебной нагрузки педагогических и других работников;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B0515A">
        <w:rPr>
          <w:rFonts w:ascii="Times New Roman" w:eastAsia="Times New Roman" w:hAnsi="Times New Roman" w:cs="Times New Roman"/>
          <w:iCs/>
          <w:sz w:val="28"/>
          <w:szCs w:val="28"/>
          <w:lang w:eastAsia="ru-RU"/>
        </w:rPr>
        <w:t xml:space="preserve">- установление дополнительных гарантий работникам, совмещающим работу с обучением;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B0515A">
        <w:rPr>
          <w:rFonts w:ascii="Times New Roman" w:eastAsia="Times New Roman" w:hAnsi="Times New Roman" w:cs="Times New Roman"/>
          <w:iCs/>
          <w:sz w:val="28"/>
          <w:szCs w:val="28"/>
          <w:lang w:eastAsia="ru-RU"/>
        </w:rPr>
        <w:t>- перечень должностей работников с ненормированным рабочим днем (статья 101 ТК РФ);</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 </w:t>
      </w:r>
      <w:r w:rsidRPr="00B0515A">
        <w:rPr>
          <w:rFonts w:ascii="Times New Roman" w:eastAsia="Times New Roman" w:hAnsi="Times New Roman" w:cs="Times New Roman"/>
          <w:iCs/>
          <w:sz w:val="28"/>
          <w:szCs w:val="28"/>
          <w:lang w:eastAsia="ru-RU"/>
        </w:rPr>
        <w:t xml:space="preserve">утверждение расписания занятий, годового календарного учебного графика;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iCs/>
          <w:sz w:val="28"/>
          <w:szCs w:val="28"/>
          <w:lang w:eastAsia="ru-RU"/>
        </w:rPr>
        <w:t xml:space="preserve">- составление графика сменности (статья 103 ТК РФ);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iCs/>
          <w:sz w:val="28"/>
          <w:szCs w:val="28"/>
          <w:lang w:eastAsia="ru-RU"/>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iCs/>
          <w:sz w:val="28"/>
          <w:szCs w:val="28"/>
          <w:lang w:eastAsia="ru-RU"/>
        </w:rPr>
        <w:t>100 ТК</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iCs/>
          <w:sz w:val="28"/>
          <w:szCs w:val="28"/>
          <w:lang w:eastAsia="ru-RU"/>
        </w:rPr>
        <w:t xml:space="preserve">РФ);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iCs/>
          <w:sz w:val="28"/>
          <w:szCs w:val="28"/>
          <w:lang w:eastAsia="ru-RU"/>
        </w:rPr>
        <w:t>- утверждение графика отпусков (статья 123 ТК</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iCs/>
          <w:sz w:val="28"/>
          <w:szCs w:val="28"/>
          <w:lang w:eastAsia="ru-RU"/>
        </w:rPr>
        <w:t xml:space="preserve">РФ);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B0515A">
        <w:rPr>
          <w:rFonts w:ascii="Times New Roman" w:eastAsia="Times New Roman" w:hAnsi="Times New Roman" w:cs="Times New Roman"/>
          <w:iCs/>
          <w:sz w:val="28"/>
          <w:szCs w:val="28"/>
          <w:lang w:eastAsia="ru-RU"/>
        </w:rPr>
        <w:t xml:space="preserve">- утверждение графика длительных отпусков;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B0515A">
        <w:rPr>
          <w:rFonts w:ascii="Times New Roman" w:eastAsia="Times New Roman" w:hAnsi="Times New Roman" w:cs="Times New Roman"/>
          <w:iCs/>
          <w:sz w:val="28"/>
          <w:szCs w:val="28"/>
          <w:lang w:eastAsia="ru-RU"/>
        </w:rPr>
        <w:t>- правила и инструкции по охране труда для работников (статья 212 ТК РФ);</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B0515A">
        <w:rPr>
          <w:rFonts w:ascii="Times New Roman" w:eastAsia="Times New Roman" w:hAnsi="Times New Roman" w:cs="Times New Roman"/>
          <w:iCs/>
          <w:sz w:val="28"/>
          <w:szCs w:val="28"/>
          <w:lang w:eastAsia="ru-RU"/>
        </w:rPr>
        <w:t>- конкретные размеры оплаты за работу в выходной или нерабочий праздничный день (статья 153 ТК</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iCs/>
          <w:sz w:val="28"/>
          <w:szCs w:val="28"/>
          <w:lang w:eastAsia="ru-RU"/>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B0515A">
        <w:rPr>
          <w:rFonts w:ascii="Times New Roman" w:eastAsia="Times New Roman" w:hAnsi="Times New Roman" w:cs="Times New Roman"/>
          <w:iCs/>
          <w:sz w:val="28"/>
          <w:szCs w:val="28"/>
          <w:lang w:eastAsia="ru-RU"/>
        </w:rPr>
        <w:t>- введение, замену и пересмотр норм труда (статья 162 ТК РФ);</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iCs/>
          <w:sz w:val="28"/>
          <w:szCs w:val="28"/>
          <w:lang w:eastAsia="ru-RU"/>
        </w:rPr>
        <w:t>- определение сроков проведения специальной оценки условий труда (статья 22 ТК РФ);</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B0515A">
        <w:rPr>
          <w:rFonts w:ascii="Times New Roman" w:eastAsia="Times New Roman" w:hAnsi="Times New Roman" w:cs="Times New Roman"/>
          <w:iCs/>
          <w:sz w:val="28"/>
          <w:szCs w:val="28"/>
          <w:lang w:eastAsia="ru-RU"/>
        </w:rPr>
        <w:t>- принятие работодателем локальных нормативных актов и решений в иных случаях, предусмотренных настоящим коллективным договором;</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 иные</w:t>
      </w:r>
      <w:r w:rsidRPr="00B0515A">
        <w:rPr>
          <w:rFonts w:ascii="Times New Roman" w:eastAsia="Times New Roman" w:hAnsi="Times New Roman" w:cs="Times New Roman"/>
          <w:i/>
          <w:sz w:val="28"/>
          <w:szCs w:val="28"/>
          <w:lang w:eastAsia="ru-RU"/>
        </w:rPr>
        <w:t>(перечень может быть расширен).</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b/>
          <w:sz w:val="28"/>
          <w:szCs w:val="28"/>
          <w:lang w:eastAsia="ru-RU"/>
        </w:rPr>
      </w:pPr>
      <w:r w:rsidRPr="00B0515A">
        <w:rPr>
          <w:rFonts w:ascii="Times New Roman" w:eastAsia="Times New Roman" w:hAnsi="Times New Roman" w:cs="Times New Roman"/>
          <w:sz w:val="28"/>
          <w:szCs w:val="28"/>
          <w:lang w:eastAsia="ru-RU"/>
        </w:rPr>
        <w:t>9.3.4. </w:t>
      </w:r>
      <w:r w:rsidRPr="00B0515A">
        <w:rPr>
          <w:rFonts w:ascii="Times New Roman" w:eastAsia="Times New Roman" w:hAnsi="Times New Roman" w:cs="Times New Roman"/>
          <w:color w:val="000000"/>
          <w:sz w:val="28"/>
          <w:szCs w:val="28"/>
          <w:lang w:eastAsia="ru-RU"/>
        </w:rPr>
        <w:t xml:space="preserve">Работодатель с </w:t>
      </w:r>
      <w:r w:rsidRPr="00B0515A">
        <w:rPr>
          <w:rFonts w:ascii="Times New Roman" w:eastAsia="Times New Roman" w:hAnsi="Times New Roman" w:cs="Times New Roman"/>
          <w:bCs/>
          <w:sz w:val="28"/>
          <w:szCs w:val="28"/>
          <w:lang w:eastAsia="ru-RU"/>
        </w:rPr>
        <w:t xml:space="preserve">предварительного согласия </w:t>
      </w:r>
      <w:r w:rsidRPr="00B0515A">
        <w:rPr>
          <w:rFonts w:ascii="Times New Roman" w:eastAsia="Times New Roman" w:hAnsi="Times New Roman" w:cs="Times New Roman"/>
          <w:color w:val="000000"/>
          <w:sz w:val="28"/>
          <w:szCs w:val="28"/>
          <w:lang w:eastAsia="ru-RU"/>
        </w:rPr>
        <w:t xml:space="preserve">выборного органа первичной профсоюзной организации </w:t>
      </w:r>
      <w:r w:rsidRPr="00B0515A">
        <w:rPr>
          <w:rFonts w:ascii="Times New Roman" w:eastAsia="Times New Roman" w:hAnsi="Times New Roman" w:cs="Times New Roman"/>
          <w:bCs/>
          <w:sz w:val="28"/>
          <w:szCs w:val="28"/>
          <w:lang w:eastAsia="ru-RU"/>
        </w:rPr>
        <w:t xml:space="preserve">осуществляет: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iCs/>
          <w:sz w:val="28"/>
          <w:szCs w:val="28"/>
          <w:lang w:eastAsia="ru-RU"/>
        </w:rPr>
        <w:t>- применение дисциплинарного взыскания в виде замечания, выговора или увольнения в отношении работников, являющихся членами Профсоюза;</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iCs/>
          <w:sz w:val="28"/>
          <w:szCs w:val="28"/>
          <w:lang w:eastAsia="ru-RU"/>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B0515A">
        <w:rPr>
          <w:rFonts w:ascii="Times New Roman" w:eastAsia="Times New Roman" w:hAnsi="Times New Roman" w:cs="Times New Roman"/>
          <w:iCs/>
          <w:sz w:val="28"/>
          <w:szCs w:val="28"/>
          <w:lang w:eastAsia="ru-RU"/>
        </w:rPr>
        <w:t>- расторжение трудового договора по инициативе работодателя в соответствии с пунктами вторым, третьим и пятым части первой статьи 81</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iCs/>
          <w:sz w:val="28"/>
          <w:szCs w:val="28"/>
          <w:lang w:eastAsia="ru-RU"/>
        </w:rPr>
        <w:t>ТК РФ с работниками, являющимися членами Профсоюза.</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9.4. Выборный орган первичной профсоюзной организации обязуется:</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B0515A">
        <w:rPr>
          <w:rFonts w:ascii="Times New Roman" w:eastAsia="Calibri" w:hAnsi="Times New Roman" w:cs="Times New Roman"/>
          <w:sz w:val="28"/>
          <w:szCs w:val="28"/>
          <w:lang w:eastAsia="ru-RU"/>
        </w:rPr>
        <w:t>9.4.1.</w:t>
      </w:r>
      <w:r w:rsidRPr="00B0515A">
        <w:rPr>
          <w:rFonts w:ascii="Times New Roman" w:eastAsia="Calibri" w:hAnsi="Times New Roman" w:cs="Times New Roman"/>
          <w:sz w:val="24"/>
          <w:szCs w:val="24"/>
          <w:lang w:eastAsia="ru-RU"/>
        </w:rPr>
        <w:t> </w:t>
      </w:r>
      <w:r w:rsidRPr="00B0515A">
        <w:rPr>
          <w:rFonts w:ascii="Times New Roman" w:eastAsia="Calibri" w:hAnsi="Times New Roman" w:cs="Times New Roman"/>
          <w:color w:val="000000"/>
          <w:sz w:val="28"/>
          <w:szCs w:val="28"/>
          <w:lang w:eastAsia="ru-RU"/>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B0515A">
        <w:rPr>
          <w:rFonts w:ascii="Times New Roman" w:eastAsia="Calibri" w:hAnsi="Times New Roman" w:cs="Times New Roman"/>
          <w:color w:val="000000"/>
          <w:sz w:val="28"/>
          <w:szCs w:val="28"/>
          <w:lang w:eastAsia="ru-RU"/>
        </w:rPr>
        <w:t xml:space="preserve">9.4.2. Разъяснять работникам положения коллективного договора и приложений к нему. </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 xml:space="preserve">9.4.3. Представлять и защищать права и интересы членов Профсоюза по социально-трудовым вопросам в соответствии с Трудовым кодексом Российской </w:t>
      </w:r>
      <w:r w:rsidRPr="00B0515A">
        <w:rPr>
          <w:rFonts w:ascii="Times New Roman" w:eastAsia="Times New Roman" w:hAnsi="Times New Roman" w:cs="Times New Roman"/>
          <w:sz w:val="28"/>
          <w:szCs w:val="28"/>
          <w:lang w:eastAsia="ru-RU"/>
        </w:rPr>
        <w:lastRenderedPageBreak/>
        <w:t>Федерации и Федеральным законом «О профессиональных союзах, их правах и гарантиях деятельности».</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9.4.4.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9.4.5.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правильностью расходования фонда оплаты труда, в том числе экономии фонда оплаты труда, а также внебюджетных средств;</w:t>
      </w:r>
    </w:p>
    <w:p w:rsidR="00B0515A" w:rsidRPr="00B0515A" w:rsidRDefault="00B0515A" w:rsidP="00B0515A">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color w:val="000000"/>
          <w:sz w:val="28"/>
          <w:szCs w:val="28"/>
          <w:lang w:eastAsia="ru-RU"/>
        </w:rPr>
        <w:t>правильностью ведения и хранения трудовых книжек работников (сведений о трудовой деятельности</w:t>
      </w:r>
      <w:r w:rsidRPr="00B0515A">
        <w:rPr>
          <w:rFonts w:ascii="Times New Roman" w:eastAsia="Times New Roman" w:hAnsi="Times New Roman" w:cs="Times New Roman"/>
          <w:b/>
          <w:sz w:val="28"/>
          <w:szCs w:val="28"/>
          <w:lang w:eastAsia="ru-RU"/>
        </w:rPr>
        <w:t>)</w:t>
      </w:r>
      <w:r w:rsidRPr="00B0515A">
        <w:rPr>
          <w:rFonts w:ascii="Times New Roman" w:eastAsia="Times New Roman" w:hAnsi="Times New Roman" w:cs="Times New Roman"/>
          <w:color w:val="000000"/>
          <w:sz w:val="28"/>
          <w:szCs w:val="28"/>
          <w:lang w:eastAsia="ru-RU"/>
        </w:rPr>
        <w:t>своевременностью внесения в них записей, в том числе при присвоении квалификационных категорий по результатам аттестации работников;</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color w:val="000000"/>
          <w:sz w:val="28"/>
          <w:szCs w:val="28"/>
          <w:lang w:eastAsia="ru-RU"/>
        </w:rPr>
        <w:t xml:space="preserve">своевременным предоставлением </w:t>
      </w:r>
      <w:r w:rsidRPr="00B0515A">
        <w:rPr>
          <w:rFonts w:ascii="Times New Roman" w:eastAsia="Times New Roman" w:hAnsi="Times New Roman" w:cs="Times New Roman"/>
          <w:sz w:val="28"/>
          <w:szCs w:val="28"/>
          <w:lang w:eastAsia="ru-RU"/>
        </w:rPr>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B0515A">
        <w:rPr>
          <w:rFonts w:ascii="Times New Roman" w:eastAsia="Times New Roman" w:hAnsi="Times New Roman" w:cs="Times New Roman"/>
          <w:sz w:val="28"/>
          <w:szCs w:val="28"/>
          <w:vertAlign w:val="superscript"/>
          <w:lang w:eastAsia="ru-RU"/>
        </w:rPr>
        <w:footnoteReference w:id="77"/>
      </w:r>
      <w:r w:rsidRPr="00B0515A">
        <w:rPr>
          <w:rFonts w:ascii="Times New Roman" w:eastAsia="Times New Roman" w:hAnsi="Times New Roman" w:cs="Times New Roman"/>
          <w:color w:val="000000"/>
          <w:sz w:val="28"/>
          <w:szCs w:val="28"/>
          <w:lang w:eastAsia="ru-RU"/>
        </w:rPr>
        <w:t>)</w:t>
      </w:r>
      <w:r w:rsidRPr="00B0515A">
        <w:rPr>
          <w:rFonts w:ascii="Times New Roman" w:eastAsia="Times New Roman" w:hAnsi="Times New Roman" w:cs="Times New Roman"/>
          <w:sz w:val="28"/>
          <w:szCs w:val="28"/>
          <w:lang w:eastAsia="ru-RU"/>
        </w:rPr>
        <w:t>;</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color w:val="000000"/>
          <w:sz w:val="28"/>
          <w:szCs w:val="28"/>
          <w:lang w:eastAsia="ru-RU"/>
        </w:rPr>
        <w:t xml:space="preserve">охраной труда в образовательной организации;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color w:val="000000"/>
          <w:sz w:val="28"/>
          <w:szCs w:val="28"/>
          <w:lang w:eastAsia="ru-RU"/>
        </w:rPr>
        <w:t xml:space="preserve">правильностью и своевременностью предоставления работникам отпусков и их оплаты;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color w:val="000000"/>
          <w:sz w:val="28"/>
          <w:szCs w:val="28"/>
          <w:lang w:eastAsia="ru-RU"/>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color w:val="000000"/>
          <w:sz w:val="28"/>
          <w:szCs w:val="28"/>
          <w:lang w:eastAsia="ru-RU"/>
        </w:rPr>
        <w:t xml:space="preserve">соблюдением порядка аттестации педагогических работников образовательной организации;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i/>
          <w:color w:val="000000"/>
          <w:sz w:val="28"/>
          <w:szCs w:val="28"/>
          <w:lang w:eastAsia="ru-RU"/>
        </w:rPr>
        <w:t>по другим вопросам социально-трудового характера (указать каким).</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color w:val="000000"/>
          <w:sz w:val="28"/>
          <w:szCs w:val="28"/>
          <w:lang w:eastAsia="ru-RU"/>
        </w:rPr>
        <w:t xml:space="preserve">9.4.6. Обеспечивать выполнение условий настоящего коллективного договора.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color w:val="000000"/>
          <w:sz w:val="28"/>
          <w:szCs w:val="28"/>
          <w:lang w:eastAsia="ru-RU"/>
        </w:rPr>
        <w:t xml:space="preserve">9.4.7.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B0515A">
        <w:rPr>
          <w:rFonts w:ascii="Times New Roman" w:eastAsia="Calibri" w:hAnsi="Times New Roman" w:cs="Times New Roman"/>
          <w:sz w:val="28"/>
          <w:szCs w:val="28"/>
          <w:lang w:eastAsia="ru-RU"/>
        </w:rPr>
        <w:t>9.4.8. </w:t>
      </w:r>
      <w:r w:rsidRPr="00B0515A">
        <w:rPr>
          <w:rFonts w:ascii="Times New Roman" w:eastAsia="Calibri" w:hAnsi="Times New Roman" w:cs="Times New Roman"/>
          <w:color w:val="000000"/>
          <w:sz w:val="28"/>
          <w:szCs w:val="28"/>
          <w:lang w:eastAsia="ru-RU"/>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B0515A">
        <w:rPr>
          <w:rFonts w:ascii="Times New Roman" w:eastAsia="Calibri" w:hAnsi="Times New Roman" w:cs="Times New Roman"/>
          <w:sz w:val="28"/>
          <w:szCs w:val="28"/>
          <w:lang w:eastAsia="ru-RU"/>
        </w:rPr>
        <w:t>9.4.9. Принимать участие в аттестации работников образовательной организации на соответствие занимаемой должности</w:t>
      </w:r>
      <w:r w:rsidRPr="00B0515A">
        <w:rPr>
          <w:rFonts w:ascii="Times New Roman" w:eastAsia="Calibri" w:hAnsi="Times New Roman" w:cs="Times New Roman"/>
          <w:color w:val="000000"/>
          <w:sz w:val="28"/>
          <w:szCs w:val="28"/>
          <w:lang w:eastAsia="ru-RU"/>
        </w:rPr>
        <w:t>.</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color w:val="000000"/>
          <w:sz w:val="28"/>
          <w:szCs w:val="28"/>
          <w:lang w:eastAsia="ru-RU"/>
        </w:rPr>
        <w:t xml:space="preserve">9.4.10. Осуществлять проверку уплаты и перечисления членских профсоюзных взносов в соответствии с законодательством Российской Федерации.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color w:val="000000"/>
          <w:sz w:val="28"/>
          <w:szCs w:val="28"/>
          <w:lang w:eastAsia="ru-RU"/>
        </w:rPr>
        <w:t xml:space="preserve">9.4.11. Информировать ежегодно членов Профсоюза о своей работе, о деятельности выборных профсоюзных органов.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iCs/>
          <w:color w:val="000000"/>
          <w:sz w:val="28"/>
          <w:szCs w:val="28"/>
          <w:lang w:eastAsia="ru-RU"/>
        </w:rPr>
        <w:t xml:space="preserve">9.4.12. Содействовать оздоровлению детей работников образовательной организации.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iCs/>
          <w:color w:val="000000"/>
          <w:sz w:val="28"/>
          <w:szCs w:val="28"/>
          <w:lang w:eastAsia="ru-RU"/>
        </w:rPr>
        <w:t xml:space="preserve">9.4.13. Ходатайствовать о представлении к наградам работников образовательной организации.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iCs/>
          <w:color w:val="000000"/>
          <w:sz w:val="28"/>
          <w:szCs w:val="28"/>
          <w:lang w:eastAsia="ru-RU"/>
        </w:rPr>
      </w:pPr>
      <w:r w:rsidRPr="00B0515A">
        <w:rPr>
          <w:rFonts w:ascii="Times New Roman" w:eastAsia="Times New Roman" w:hAnsi="Times New Roman" w:cs="Times New Roman"/>
          <w:iCs/>
          <w:color w:val="000000"/>
          <w:sz w:val="28"/>
          <w:szCs w:val="28"/>
          <w:lang w:eastAsia="ru-RU"/>
        </w:rPr>
        <w:lastRenderedPageBreak/>
        <w:t xml:space="preserve">9.4.14.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B0515A">
        <w:rPr>
          <w:rFonts w:ascii="Times New Roman" w:eastAsia="Calibri" w:hAnsi="Times New Roman" w:cs="Times New Roman"/>
          <w:color w:val="000000"/>
          <w:sz w:val="28"/>
          <w:szCs w:val="28"/>
          <w:lang w:eastAsia="ru-RU"/>
        </w:rPr>
        <w:t xml:space="preserve">9.4.15.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B0515A">
        <w:rPr>
          <w:rFonts w:ascii="Times New Roman" w:eastAsia="Calibri" w:hAnsi="Times New Roman" w:cs="Times New Roman"/>
          <w:sz w:val="28"/>
          <w:szCs w:val="28"/>
          <w:lang w:eastAsia="ru-RU"/>
        </w:rPr>
        <w:t>выборным органом первичной профсоюзной организации</w:t>
      </w:r>
      <w:r w:rsidRPr="00B0515A">
        <w:rPr>
          <w:rFonts w:ascii="Times New Roman" w:eastAsia="Calibri" w:hAnsi="Times New Roman" w:cs="Times New Roman"/>
          <w:color w:val="000000"/>
          <w:sz w:val="28"/>
          <w:szCs w:val="28"/>
          <w:lang w:eastAsia="ru-RU"/>
        </w:rPr>
        <w:t>(без учёта мотивированного мнения).</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B0515A">
        <w:rPr>
          <w:rFonts w:ascii="Times New Roman" w:eastAsia="Calibri" w:hAnsi="Times New Roman" w:cs="Times New Roman"/>
          <w:color w:val="000000"/>
          <w:sz w:val="28"/>
          <w:szCs w:val="28"/>
          <w:lang w:eastAsia="ru-RU"/>
        </w:rPr>
        <w:t>9.4.16.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i/>
          <w:iCs/>
          <w:color w:val="000000"/>
          <w:sz w:val="28"/>
          <w:szCs w:val="28"/>
          <w:lang w:eastAsia="ru-RU"/>
        </w:rPr>
      </w:pPr>
      <w:r w:rsidRPr="00B0515A">
        <w:rPr>
          <w:rFonts w:ascii="Times New Roman" w:eastAsia="Times New Roman" w:hAnsi="Times New Roman" w:cs="Times New Roman"/>
          <w:color w:val="000000"/>
          <w:sz w:val="28"/>
          <w:szCs w:val="28"/>
          <w:lang w:eastAsia="ru-RU"/>
        </w:rPr>
        <w:t>9.4.17. </w:t>
      </w:r>
      <w:r w:rsidRPr="00B0515A">
        <w:rPr>
          <w:rFonts w:ascii="Times New Roman" w:eastAsia="Times New Roman" w:hAnsi="Times New Roman" w:cs="Times New Roman"/>
          <w:i/>
          <w:iCs/>
          <w:color w:val="000000"/>
          <w:sz w:val="28"/>
          <w:szCs w:val="28"/>
          <w:lang w:eastAsia="ru-RU"/>
        </w:rPr>
        <w:t xml:space="preserve">Другие обязательства (указать какие). </w:t>
      </w:r>
    </w:p>
    <w:p w:rsidR="00B0515A" w:rsidRPr="00B0515A" w:rsidRDefault="00B0515A" w:rsidP="00B0515A">
      <w:pPr>
        <w:autoSpaceDE w:val="0"/>
        <w:autoSpaceDN w:val="0"/>
        <w:adjustRightInd w:val="0"/>
        <w:spacing w:after="0" w:line="240" w:lineRule="auto"/>
        <w:ind w:firstLine="709"/>
        <w:contextualSpacing/>
        <w:jc w:val="center"/>
        <w:rPr>
          <w:rFonts w:ascii="Times New Roman" w:eastAsia="Times New Roman" w:hAnsi="Times New Roman" w:cs="Times New Roman"/>
          <w:color w:val="000000"/>
          <w:sz w:val="28"/>
          <w:szCs w:val="28"/>
          <w:lang w:eastAsia="ru-RU"/>
        </w:rPr>
      </w:pPr>
    </w:p>
    <w:p w:rsidR="00B0515A" w:rsidRPr="00B0515A" w:rsidRDefault="00B0515A" w:rsidP="00B0515A">
      <w:pPr>
        <w:autoSpaceDE w:val="0"/>
        <w:autoSpaceDN w:val="0"/>
        <w:adjustRightInd w:val="0"/>
        <w:spacing w:after="0" w:line="240" w:lineRule="auto"/>
        <w:ind w:firstLine="709"/>
        <w:contextualSpacing/>
        <w:jc w:val="center"/>
        <w:rPr>
          <w:rFonts w:ascii="Times New Roman" w:eastAsia="Times New Roman" w:hAnsi="Times New Roman" w:cs="Times New Roman"/>
          <w:b/>
          <w:bCs/>
          <w:color w:val="000000"/>
          <w:sz w:val="24"/>
          <w:szCs w:val="24"/>
          <w:lang w:eastAsia="ru-RU"/>
        </w:rPr>
      </w:pPr>
      <w:r w:rsidRPr="00B0515A">
        <w:rPr>
          <w:rFonts w:ascii="Times New Roman" w:eastAsia="Times New Roman" w:hAnsi="Times New Roman" w:cs="Times New Roman"/>
          <w:b/>
          <w:bCs/>
          <w:color w:val="000000"/>
          <w:sz w:val="24"/>
          <w:szCs w:val="24"/>
          <w:lang w:eastAsia="ru-RU"/>
        </w:rPr>
        <w:t>Х. ГАРАНТИИ ПРОФСОЮЗНОЙ ДЕЯТЕЛЬНОСТИ</w:t>
      </w:r>
    </w:p>
    <w:p w:rsidR="00B0515A" w:rsidRPr="00B0515A" w:rsidRDefault="00B0515A" w:rsidP="00B0515A">
      <w:pPr>
        <w:autoSpaceDE w:val="0"/>
        <w:autoSpaceDN w:val="0"/>
        <w:adjustRightInd w:val="0"/>
        <w:spacing w:after="0" w:line="240" w:lineRule="auto"/>
        <w:ind w:firstLine="709"/>
        <w:contextualSpacing/>
        <w:jc w:val="center"/>
        <w:rPr>
          <w:rFonts w:ascii="Times New Roman" w:eastAsia="Times New Roman" w:hAnsi="Times New Roman" w:cs="Times New Roman"/>
          <w:color w:val="000000"/>
          <w:sz w:val="28"/>
          <w:szCs w:val="28"/>
          <w:lang w:eastAsia="ru-RU"/>
        </w:rPr>
      </w:pPr>
    </w:p>
    <w:p w:rsidR="00B0515A" w:rsidRPr="00B0515A" w:rsidRDefault="00B0515A" w:rsidP="00B0515A">
      <w:pPr>
        <w:autoSpaceDE w:val="0"/>
        <w:autoSpaceDN w:val="0"/>
        <w:adjustRightInd w:val="0"/>
        <w:spacing w:after="0" w:line="240" w:lineRule="auto"/>
        <w:ind w:firstLine="709"/>
        <w:contextualSpacing/>
        <w:jc w:val="both"/>
        <w:rPr>
          <w:rFonts w:ascii="Times New Roman" w:eastAsia="Calibri" w:hAnsi="Times New Roman" w:cs="Times New Roman"/>
          <w:bCs/>
          <w:color w:val="000000"/>
          <w:sz w:val="28"/>
          <w:szCs w:val="28"/>
          <w:lang w:eastAsia="ru-RU"/>
        </w:rPr>
      </w:pPr>
      <w:r w:rsidRPr="00B0515A">
        <w:rPr>
          <w:rFonts w:ascii="Times New Roman" w:eastAsia="Calibri" w:hAnsi="Times New Roman" w:cs="Times New Roman"/>
          <w:bCs/>
          <w:color w:val="000000"/>
          <w:sz w:val="28"/>
          <w:szCs w:val="28"/>
          <w:lang w:eastAsia="ru-RU"/>
        </w:rPr>
        <w:t xml:space="preserve">10.1. Работодатель: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Calibri" w:hAnsi="Times New Roman" w:cs="Times New Roman"/>
          <w:bCs/>
          <w:color w:val="000000"/>
          <w:sz w:val="28"/>
          <w:szCs w:val="28"/>
          <w:lang w:eastAsia="ru-RU"/>
        </w:rPr>
        <w:t>10.1.1. </w:t>
      </w:r>
      <w:r w:rsidRPr="00B0515A">
        <w:rPr>
          <w:rFonts w:ascii="Times New Roman" w:eastAsia="Times New Roman" w:hAnsi="Times New Roman" w:cs="Times New Roman"/>
          <w:sz w:val="28"/>
          <w:szCs w:val="28"/>
          <w:lang w:eastAsia="ru-RU"/>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др.,а также предоставляет возможность размещения информации в доступном для всех работников месте в здании образовательной организации;</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10.1.2. </w:t>
      </w:r>
      <w:r w:rsidRPr="00B0515A">
        <w:rPr>
          <w:rFonts w:ascii="Times New Roman" w:eastAsia="Times New Roman" w:hAnsi="Times New Roman" w:cs="Times New Roman"/>
          <w:spacing w:val="-6"/>
          <w:sz w:val="28"/>
          <w:szCs w:val="28"/>
          <w:lang w:eastAsia="ru-RU"/>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10.1.3.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B0515A">
        <w:rPr>
          <w:rFonts w:ascii="Times New Roman" w:eastAsia="Arial Unicode MS" w:hAnsi="Times New Roman" w:cs="Times New Roman"/>
          <w:color w:val="000000"/>
          <w:kern w:val="1"/>
          <w:sz w:val="28"/>
          <w:szCs w:val="28"/>
          <w:lang w:eastAsia="ru-RU"/>
        </w:rPr>
        <w:t> </w:t>
      </w:r>
      <w:r w:rsidRPr="00B0515A">
        <w:rPr>
          <w:rFonts w:ascii="Times New Roman" w:eastAsia="Times New Roman" w:hAnsi="Times New Roman" w:cs="Times New Roman"/>
          <w:sz w:val="28"/>
          <w:szCs w:val="28"/>
          <w:lang w:eastAsia="ru-RU"/>
        </w:rPr>
        <w:t>января 1996 г. № 10-ФЗ «О профессиональных союзах, их правах и гарантиях деятельности»;</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pacing w:val="-6"/>
          <w:sz w:val="28"/>
          <w:szCs w:val="28"/>
          <w:lang w:eastAsia="ru-RU"/>
        </w:rPr>
      </w:pPr>
      <w:r w:rsidRPr="00B0515A">
        <w:rPr>
          <w:rFonts w:ascii="Times New Roman" w:eastAsia="Times New Roman" w:hAnsi="Times New Roman" w:cs="Times New Roman"/>
          <w:spacing w:val="-6"/>
          <w:sz w:val="28"/>
          <w:szCs w:val="28"/>
          <w:lang w:eastAsia="ru-RU"/>
        </w:rPr>
        <w:t>10.1.4.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pacing w:val="-6"/>
          <w:sz w:val="28"/>
          <w:szCs w:val="28"/>
          <w:lang w:eastAsia="ru-RU"/>
        </w:rPr>
      </w:pPr>
      <w:r w:rsidRPr="00B0515A">
        <w:rPr>
          <w:rFonts w:ascii="Times New Roman" w:eastAsia="Times New Roman" w:hAnsi="Times New Roman" w:cs="Times New Roman"/>
          <w:spacing w:val="-6"/>
          <w:sz w:val="28"/>
          <w:szCs w:val="28"/>
          <w:lang w:eastAsia="ru-RU"/>
        </w:rPr>
        <w:t>10.1.5.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B0515A">
        <w:rPr>
          <w:rFonts w:ascii="Times New Roman" w:eastAsia="Calibri" w:hAnsi="Times New Roman" w:cs="Times New Roman"/>
          <w:color w:val="000000"/>
          <w:sz w:val="28"/>
          <w:szCs w:val="28"/>
          <w:lang w:eastAsia="ru-RU"/>
        </w:rPr>
        <w:t xml:space="preserve">10.1.6.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w:t>
      </w:r>
      <w:r w:rsidRPr="00B0515A">
        <w:rPr>
          <w:rFonts w:ascii="Times New Roman" w:eastAsia="Calibri" w:hAnsi="Times New Roman" w:cs="Times New Roman"/>
          <w:color w:val="000000"/>
          <w:sz w:val="28"/>
          <w:szCs w:val="28"/>
          <w:lang w:eastAsia="ru-RU"/>
        </w:rPr>
        <w:lastRenderedPageBreak/>
        <w:t xml:space="preserve">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sidRPr="00B0515A">
        <w:rPr>
          <w:rFonts w:ascii="Times New Roman" w:eastAsia="Calibri" w:hAnsi="Times New Roman" w:cs="Times New Roman"/>
          <w:sz w:val="28"/>
          <w:szCs w:val="28"/>
          <w:lang w:eastAsia="ru-RU"/>
        </w:rPr>
        <w:t xml:space="preserve">квалификации, </w:t>
      </w:r>
      <w:r w:rsidRPr="00B0515A">
        <w:rPr>
          <w:rFonts w:ascii="Times New Roman" w:eastAsia="Calibri" w:hAnsi="Times New Roman" w:cs="Times New Roman"/>
          <w:color w:val="000000"/>
          <w:sz w:val="28"/>
          <w:szCs w:val="28"/>
          <w:lang w:eastAsia="ru-RU"/>
        </w:rPr>
        <w:t>дополнительном профессиональном образовании, результатах аттестации и наградах работников и другую необходимую информацию;</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B0515A">
        <w:rPr>
          <w:rFonts w:ascii="Times New Roman" w:eastAsia="Calibri" w:hAnsi="Times New Roman" w:cs="Times New Roman"/>
          <w:color w:val="000000"/>
          <w:sz w:val="28"/>
          <w:szCs w:val="28"/>
          <w:lang w:eastAsia="ru-RU"/>
        </w:rPr>
        <w:t>10.1.7.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color w:val="000000"/>
          <w:sz w:val="28"/>
          <w:szCs w:val="28"/>
          <w:lang w:eastAsia="ru-RU"/>
        </w:rPr>
        <w:t xml:space="preserve">10.1.8.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_____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_____ дней по вопросам трудового права, пенсионного и социального обеспечения, охраны труда и другим социально-трудовым вопросам;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B0515A">
        <w:rPr>
          <w:rFonts w:ascii="Times New Roman" w:eastAsia="Times New Roman" w:hAnsi="Times New Roman" w:cs="Times New Roman"/>
          <w:color w:val="000000"/>
          <w:sz w:val="28"/>
          <w:szCs w:val="28"/>
          <w:lang w:eastAsia="ru-RU"/>
        </w:rPr>
        <w:t>10.1.9. предоставляет возможность уполномоченным по охране труда,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______ раза в год в течение не менее ____ дней с сохранением средней заработной платы по основному месту работы;</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10.1.10. </w:t>
      </w:r>
      <w:r w:rsidRPr="00B0515A">
        <w:rPr>
          <w:rFonts w:ascii="Times New Roman" w:eastAsia="Times New Roman" w:hAnsi="Times New Roman" w:cs="Times New Roman"/>
          <w:iCs/>
          <w:sz w:val="28"/>
          <w:szCs w:val="28"/>
          <w:lang w:eastAsia="ru-RU"/>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____ календарных дней, заместителям председателя - ____ календарных дня, уполномоченным по охране труда </w:t>
      </w:r>
      <w:r w:rsidRPr="00B0515A">
        <w:rPr>
          <w:rFonts w:ascii="Times New Roman" w:eastAsia="Times New Roman" w:hAnsi="Times New Roman" w:cs="Times New Roman"/>
          <w:sz w:val="28"/>
          <w:szCs w:val="28"/>
          <w:lang w:eastAsia="ru-RU"/>
        </w:rPr>
        <w:t>выборным органом первичной профсоюзной организации</w:t>
      </w:r>
      <w:r w:rsidRPr="00B0515A">
        <w:rPr>
          <w:rFonts w:ascii="Times New Roman" w:eastAsia="Times New Roman" w:hAnsi="Times New Roman" w:cs="Times New Roman"/>
          <w:iCs/>
          <w:sz w:val="28"/>
          <w:szCs w:val="28"/>
          <w:lang w:eastAsia="ru-RU"/>
        </w:rPr>
        <w:t xml:space="preserve"> - _____ календарных дня; членам контрольно-ревизионной комиссии первичной профсоюзной организации – ____ календарных дня;</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10.1.11. в</w:t>
      </w:r>
      <w:r w:rsidRPr="00B0515A">
        <w:rPr>
          <w:rFonts w:ascii="Times New Roman" w:eastAsia="Times New Roman" w:hAnsi="Times New Roman" w:cs="Times New Roman"/>
          <w:iCs/>
          <w:sz w:val="28"/>
          <w:szCs w:val="28"/>
          <w:lang w:eastAsia="ru-RU"/>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r w:rsidRPr="00B0515A">
        <w:rPr>
          <w:rFonts w:ascii="Times New Roman" w:eastAsia="Times New Roman" w:hAnsi="Times New Roman" w:cs="Times New Roman"/>
          <w:iCs/>
          <w:sz w:val="28"/>
          <w:szCs w:val="28"/>
          <w:vertAlign w:val="superscript"/>
          <w:lang w:eastAsia="ru-RU"/>
        </w:rPr>
        <w:footnoteReference w:id="78"/>
      </w:r>
      <w:r w:rsidRPr="00B0515A">
        <w:rPr>
          <w:rFonts w:ascii="Times New Roman" w:eastAsia="Times New Roman" w:hAnsi="Times New Roman" w:cs="Times New Roman"/>
          <w:iCs/>
          <w:sz w:val="28"/>
          <w:szCs w:val="28"/>
          <w:lang w:eastAsia="ru-RU"/>
        </w:rPr>
        <w:t>;</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iCs/>
          <w:sz w:val="28"/>
          <w:szCs w:val="28"/>
          <w:lang w:eastAsia="ru-RU"/>
        </w:rPr>
        <w:t xml:space="preserve">10.1.12. ежегодно отчисляет в первичную профсоюзную организацию денежные средства в размере не менее ________ рублей на проведение культурно-массовой и физкультурно-оздоровительной работы с 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 </w:t>
      </w:r>
      <w:r w:rsidRPr="00B0515A">
        <w:rPr>
          <w:rFonts w:ascii="Times New Roman" w:eastAsia="Times New Roman" w:hAnsi="Times New Roman" w:cs="Times New Roman"/>
          <w:bCs/>
          <w:iCs/>
          <w:sz w:val="28"/>
          <w:szCs w:val="28"/>
          <w:lang w:eastAsia="ru-RU"/>
        </w:rPr>
        <w:t xml:space="preserve">по согласованию с </w:t>
      </w:r>
      <w:r w:rsidRPr="00B0515A">
        <w:rPr>
          <w:rFonts w:ascii="Times New Roman" w:eastAsia="Times New Roman" w:hAnsi="Times New Roman" w:cs="Times New Roman"/>
          <w:color w:val="000000"/>
          <w:sz w:val="28"/>
          <w:szCs w:val="28"/>
          <w:lang w:eastAsia="ru-RU"/>
        </w:rPr>
        <w:t>выборным органом первичной профсоюзной организации</w:t>
      </w:r>
      <w:r w:rsidRPr="00B0515A">
        <w:rPr>
          <w:rFonts w:ascii="Times New Roman" w:eastAsia="Times New Roman" w:hAnsi="Times New Roman" w:cs="Times New Roman"/>
          <w:bCs/>
          <w:iCs/>
          <w:sz w:val="28"/>
          <w:szCs w:val="28"/>
          <w:lang w:eastAsia="ru-RU"/>
        </w:rPr>
        <w:t>;</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iCs/>
          <w:color w:val="000000"/>
          <w:sz w:val="28"/>
          <w:szCs w:val="28"/>
          <w:lang w:eastAsia="ru-RU"/>
        </w:rPr>
      </w:pPr>
      <w:r w:rsidRPr="00B0515A">
        <w:rPr>
          <w:rFonts w:ascii="Times New Roman" w:eastAsia="Times New Roman" w:hAnsi="Times New Roman" w:cs="Times New Roman"/>
          <w:iCs/>
          <w:color w:val="000000"/>
          <w:sz w:val="28"/>
          <w:szCs w:val="28"/>
          <w:lang w:eastAsia="ru-RU"/>
        </w:rPr>
        <w:lastRenderedPageBreak/>
        <w:t>10.1.13. </w:t>
      </w:r>
      <w:r w:rsidRPr="00B0515A">
        <w:rPr>
          <w:rFonts w:ascii="Times New Roman" w:eastAsia="Times New Roman" w:hAnsi="Times New Roman" w:cs="Times New Roman"/>
          <w:i/>
          <w:iCs/>
          <w:color w:val="000000"/>
          <w:sz w:val="28"/>
          <w:szCs w:val="28"/>
          <w:lang w:eastAsia="ru-RU"/>
        </w:rPr>
        <w:t>Другие обязательства работодателя в отношении гарантий профсоюзной деятельности (указать какие).</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color w:val="000000"/>
          <w:sz w:val="28"/>
          <w:szCs w:val="28"/>
          <w:lang w:eastAsia="ru-RU"/>
        </w:rPr>
        <w:t>10.2.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Calibri" w:hAnsi="Times New Roman" w:cs="Times New Roman"/>
          <w:strike/>
          <w:color w:val="000000"/>
          <w:sz w:val="28"/>
          <w:szCs w:val="28"/>
        </w:rPr>
      </w:pPr>
      <w:r w:rsidRPr="00B0515A">
        <w:rPr>
          <w:rFonts w:ascii="Times New Roman" w:eastAsia="Times New Roman" w:hAnsi="Times New Roman" w:cs="Times New Roman"/>
          <w:sz w:val="28"/>
          <w:szCs w:val="28"/>
          <w:lang w:eastAsia="ru-RU"/>
        </w:rPr>
        <w:t>10.2.1. </w:t>
      </w:r>
      <w:r w:rsidRPr="00B0515A">
        <w:rPr>
          <w:rFonts w:ascii="Times New Roman" w:eastAsia="Calibri" w:hAnsi="Times New Roman" w:cs="Times New Roman"/>
          <w:color w:val="000000"/>
          <w:sz w:val="28"/>
          <w:szCs w:val="28"/>
        </w:rPr>
        <w:t xml:space="preserve">Члены </w:t>
      </w:r>
      <w:r w:rsidRPr="00B0515A">
        <w:rPr>
          <w:rFonts w:ascii="Times New Roman" w:eastAsia="Times New Roman" w:hAnsi="Times New Roman" w:cs="Times New Roman"/>
          <w:sz w:val="28"/>
          <w:szCs w:val="28"/>
          <w:lang w:eastAsia="ru-RU"/>
        </w:rPr>
        <w:t>выборного органа первичной профсоюзной организации</w:t>
      </w:r>
      <w:r w:rsidRPr="00B0515A">
        <w:rPr>
          <w:rFonts w:ascii="Times New Roman" w:eastAsia="Calibri" w:hAnsi="Times New Roman" w:cs="Times New Roman"/>
          <w:color w:val="000000"/>
          <w:sz w:val="28"/>
          <w:szCs w:val="28"/>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B0515A">
        <w:rPr>
          <w:rFonts w:ascii="Times New Roman" w:eastAsia="Times New Roman" w:hAnsi="Times New Roman" w:cs="Times New Roman"/>
          <w:color w:val="000000"/>
          <w:sz w:val="28"/>
          <w:szCs w:val="28"/>
          <w:shd w:val="clear" w:color="auto" w:fill="FFFFFF"/>
          <w:lang w:eastAsia="ru-RU"/>
        </w:rPr>
        <w:t>, подготовки проекта коллективного договора и заключения коллективного договора</w:t>
      </w:r>
      <w:r w:rsidRPr="00B0515A">
        <w:rPr>
          <w:rFonts w:ascii="Times New Roman" w:eastAsia="Calibri" w:hAnsi="Times New Roman" w:cs="Times New Roman"/>
          <w:color w:val="000000"/>
          <w:sz w:val="28"/>
          <w:szCs w:val="28"/>
        </w:rPr>
        <w:t>.</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Calibri" w:hAnsi="Times New Roman" w:cs="Times New Roman"/>
          <w:color w:val="000000"/>
          <w:sz w:val="28"/>
          <w:szCs w:val="28"/>
        </w:rPr>
        <w:t>10.2.2. </w:t>
      </w:r>
      <w:r w:rsidRPr="00B0515A">
        <w:rPr>
          <w:rFonts w:ascii="Times New Roman" w:eastAsia="Times New Roman" w:hAnsi="Times New Roman" w:cs="Times New Roman"/>
          <w:color w:val="000000"/>
          <w:sz w:val="28"/>
          <w:szCs w:val="28"/>
          <w:lang w:eastAsia="ru-RU"/>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color w:val="000000"/>
          <w:sz w:val="28"/>
          <w:szCs w:val="28"/>
          <w:lang w:eastAsia="ru-RU"/>
        </w:rPr>
        <w:t>10.2.3.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color w:val="000000"/>
          <w:sz w:val="28"/>
          <w:szCs w:val="28"/>
          <w:lang w:eastAsia="ru-RU"/>
        </w:rPr>
        <w:t xml:space="preserve">10.2.4. Члены выборного органа первичной профсоюзной организации включаются в состав аттестационной комиссии </w:t>
      </w:r>
      <w:r w:rsidRPr="00B0515A">
        <w:rPr>
          <w:rFonts w:ascii="Times New Roman" w:eastAsia="Times New Roman" w:hAnsi="Times New Roman" w:cs="Times New Roman"/>
          <w:iCs/>
          <w:sz w:val="28"/>
          <w:szCs w:val="28"/>
          <w:lang w:eastAsia="ru-RU"/>
        </w:rPr>
        <w:t xml:space="preserve">образовательной организации </w:t>
      </w:r>
      <w:r w:rsidRPr="00B0515A">
        <w:rPr>
          <w:rFonts w:ascii="Times New Roman" w:eastAsia="Times New Roman" w:hAnsi="Times New Roman" w:cs="Times New Roman"/>
          <w:color w:val="000000"/>
          <w:sz w:val="28"/>
          <w:szCs w:val="28"/>
          <w:lang w:eastAsia="ru-RU"/>
        </w:rPr>
        <w:t xml:space="preserve">комиссий </w:t>
      </w:r>
      <w:r w:rsidRPr="00B0515A">
        <w:rPr>
          <w:rFonts w:ascii="Times New Roman" w:eastAsia="Times New Roman" w:hAnsi="Times New Roman" w:cs="Times New Roman"/>
          <w:iCs/>
          <w:sz w:val="28"/>
          <w:szCs w:val="28"/>
          <w:lang w:eastAsia="ru-RU"/>
        </w:rPr>
        <w:t xml:space="preserve">образовательной организации </w:t>
      </w:r>
      <w:r w:rsidRPr="00B0515A">
        <w:rPr>
          <w:rFonts w:ascii="Times New Roman" w:eastAsia="Times New Roman" w:hAnsi="Times New Roman" w:cs="Times New Roman"/>
          <w:color w:val="000000"/>
          <w:sz w:val="28"/>
          <w:szCs w:val="28"/>
          <w:lang w:eastAsia="ru-RU"/>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color w:val="000000"/>
          <w:sz w:val="28"/>
          <w:szCs w:val="28"/>
          <w:lang w:eastAsia="ru-RU"/>
        </w:rPr>
        <w:t>10.2.5.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B0515A">
        <w:rPr>
          <w:rFonts w:ascii="Times New Roman" w:eastAsia="Calibri" w:hAnsi="Times New Roman" w:cs="Times New Roman"/>
          <w:color w:val="000000"/>
          <w:sz w:val="28"/>
          <w:szCs w:val="28"/>
          <w:lang w:eastAsia="ru-RU"/>
        </w:rPr>
        <w:t>10.3. Стороны совместно:</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Calibri" w:hAnsi="Times New Roman" w:cs="Times New Roman"/>
          <w:iCs/>
          <w:sz w:val="28"/>
          <w:szCs w:val="28"/>
          <w:lang w:eastAsia="ru-RU"/>
        </w:rPr>
      </w:pPr>
      <w:r w:rsidRPr="00B0515A">
        <w:rPr>
          <w:rFonts w:ascii="Times New Roman" w:eastAsia="Calibri" w:hAnsi="Times New Roman" w:cs="Times New Roman"/>
          <w:iCs/>
          <w:sz w:val="28"/>
          <w:szCs w:val="28"/>
          <w:lang w:eastAsia="ru-RU"/>
        </w:rPr>
        <w:t>10.3.1.</w:t>
      </w:r>
      <w:r w:rsidRPr="00B0515A">
        <w:rPr>
          <w:rFonts w:ascii="Times New Roman" w:eastAsia="Calibri" w:hAnsi="Times New Roman" w:cs="Times New Roman"/>
          <w:color w:val="000000"/>
          <w:sz w:val="28"/>
          <w:szCs w:val="28"/>
          <w:lang w:eastAsia="ru-RU"/>
        </w:rPr>
        <w:t> </w:t>
      </w:r>
      <w:r w:rsidRPr="00B0515A">
        <w:rPr>
          <w:rFonts w:ascii="Times New Roman" w:eastAsia="Calibri" w:hAnsi="Times New Roman" w:cs="Times New Roman"/>
          <w:iCs/>
          <w:sz w:val="28"/>
          <w:szCs w:val="28"/>
          <w:lang w:eastAsia="ru-RU"/>
        </w:rPr>
        <w:t xml:space="preserve">представляют работников к награждению отраслевыми и иными наградами, ходатайствуют о представлении к наградам, </w:t>
      </w:r>
      <w:r w:rsidRPr="00B0515A">
        <w:rPr>
          <w:rFonts w:ascii="Times New Roman" w:eastAsia="Calibri" w:hAnsi="Times New Roman" w:cs="Times New Roman"/>
          <w:sz w:val="28"/>
          <w:szCs w:val="28"/>
          <w:lang w:eastAsia="ru-RU"/>
        </w:rPr>
        <w:t xml:space="preserve">присвоении почетных званий </w:t>
      </w:r>
      <w:r w:rsidRPr="00B0515A">
        <w:rPr>
          <w:rFonts w:ascii="Times New Roman" w:eastAsia="Calibri" w:hAnsi="Times New Roman" w:cs="Times New Roman"/>
          <w:iCs/>
          <w:sz w:val="28"/>
          <w:szCs w:val="28"/>
          <w:lang w:eastAsia="ru-RU"/>
        </w:rPr>
        <w:t>работникам образовательной организации;</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color w:val="000000"/>
          <w:sz w:val="28"/>
          <w:szCs w:val="28"/>
          <w:lang w:eastAsia="ru-RU"/>
        </w:rPr>
        <w:t>10.3.2.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color w:val="000000"/>
          <w:sz w:val="28"/>
          <w:szCs w:val="28"/>
          <w:lang w:eastAsia="ru-RU"/>
        </w:rPr>
        <w:t>10.4.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p>
    <w:p w:rsidR="00B0515A" w:rsidRPr="00B0515A" w:rsidRDefault="00B0515A" w:rsidP="00B0515A">
      <w:pPr>
        <w:autoSpaceDE w:val="0"/>
        <w:autoSpaceDN w:val="0"/>
        <w:adjustRightInd w:val="0"/>
        <w:spacing w:after="0" w:line="240" w:lineRule="auto"/>
        <w:ind w:firstLine="709"/>
        <w:contextualSpacing/>
        <w:jc w:val="center"/>
        <w:rPr>
          <w:rFonts w:ascii="Times New Roman" w:eastAsia="Calibri" w:hAnsi="Times New Roman" w:cs="Times New Roman"/>
          <w:b/>
          <w:sz w:val="24"/>
          <w:szCs w:val="24"/>
          <w:lang w:eastAsia="ru-RU"/>
        </w:rPr>
      </w:pPr>
      <w:r w:rsidRPr="00B0515A">
        <w:rPr>
          <w:rFonts w:ascii="Times New Roman" w:eastAsia="Calibri" w:hAnsi="Times New Roman" w:cs="Times New Roman"/>
          <w:b/>
          <w:color w:val="000000"/>
          <w:sz w:val="24"/>
          <w:szCs w:val="24"/>
        </w:rPr>
        <w:t>X</w:t>
      </w:r>
      <w:r w:rsidRPr="00B0515A">
        <w:rPr>
          <w:rFonts w:ascii="Times New Roman" w:eastAsia="Calibri" w:hAnsi="Times New Roman" w:cs="Times New Roman"/>
          <w:b/>
          <w:bCs/>
          <w:sz w:val="24"/>
          <w:szCs w:val="24"/>
          <w:lang w:eastAsia="ru-RU"/>
        </w:rPr>
        <w:t>I</w:t>
      </w:r>
      <w:r w:rsidRPr="00B0515A">
        <w:rPr>
          <w:rFonts w:ascii="Times New Roman" w:eastAsia="Calibri" w:hAnsi="Times New Roman" w:cs="Times New Roman"/>
          <w:b/>
          <w:color w:val="000000"/>
          <w:sz w:val="24"/>
          <w:szCs w:val="24"/>
        </w:rPr>
        <w:t>.</w:t>
      </w:r>
      <w:r w:rsidRPr="00B0515A">
        <w:rPr>
          <w:rFonts w:ascii="Times New Roman" w:eastAsia="Times New Roman" w:hAnsi="Times New Roman" w:cs="Times New Roman"/>
          <w:b/>
          <w:color w:val="000000"/>
          <w:sz w:val="24"/>
          <w:szCs w:val="24"/>
          <w:lang w:eastAsia="ru-RU"/>
        </w:rPr>
        <w:t xml:space="preserve"> КОНТРОЛЬ ЗА ВЫПОЛНЕНИЕМ КОЛЛЕКТИВНОГО ДОГОВОРА. </w:t>
      </w:r>
      <w:r w:rsidRPr="00B0515A">
        <w:rPr>
          <w:rFonts w:ascii="Times New Roman" w:eastAsia="Calibri" w:hAnsi="Times New Roman" w:cs="Times New Roman"/>
          <w:b/>
          <w:sz w:val="24"/>
          <w:szCs w:val="24"/>
          <w:lang w:eastAsia="ru-RU"/>
        </w:rPr>
        <w:t>ОТВЕТСТВЕННОСТЬ СТОРОН КОЛЛЕКТИВНОГО ДОГОВОРА</w:t>
      </w:r>
    </w:p>
    <w:p w:rsidR="00B0515A" w:rsidRPr="00B0515A" w:rsidRDefault="00B0515A" w:rsidP="00B0515A">
      <w:pPr>
        <w:autoSpaceDE w:val="0"/>
        <w:autoSpaceDN w:val="0"/>
        <w:adjustRightInd w:val="0"/>
        <w:spacing w:after="0" w:line="240" w:lineRule="auto"/>
        <w:ind w:firstLine="709"/>
        <w:contextualSpacing/>
        <w:jc w:val="center"/>
        <w:rPr>
          <w:rFonts w:ascii="Times New Roman" w:eastAsia="Times New Roman" w:hAnsi="Times New Roman" w:cs="Times New Roman"/>
          <w:color w:val="000000"/>
          <w:sz w:val="28"/>
          <w:szCs w:val="28"/>
          <w:lang w:eastAsia="ru-RU"/>
        </w:rPr>
      </w:pP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color w:val="000000"/>
          <w:sz w:val="28"/>
          <w:szCs w:val="28"/>
          <w:lang w:eastAsia="ru-RU"/>
        </w:rPr>
        <w:t xml:space="preserve">11.1. Контроль за выполнением настоящего коллективного договора осуществляется сторонами и их представителями, комиссией </w:t>
      </w:r>
      <w:r w:rsidRPr="00B0515A">
        <w:rPr>
          <w:rFonts w:ascii="Times New Roman" w:eastAsia="Calibri" w:hAnsi="Times New Roman" w:cs="Times New Roman"/>
          <w:color w:val="000000"/>
          <w:sz w:val="28"/>
          <w:szCs w:val="28"/>
        </w:rPr>
        <w:t>для ведения коллективных переговоров</w:t>
      </w:r>
      <w:r w:rsidRPr="00B0515A">
        <w:rPr>
          <w:rFonts w:ascii="Times New Roman" w:eastAsia="Calibri" w:hAnsi="Times New Roman" w:cs="Times New Roman"/>
          <w:color w:val="000000"/>
          <w:sz w:val="28"/>
          <w:szCs w:val="28"/>
          <w:shd w:val="clear" w:color="auto" w:fill="FFFFFF"/>
          <w:lang w:eastAsia="ru-RU"/>
        </w:rPr>
        <w:t xml:space="preserve">, подготовки проекта коллективного договора и заключения коллективного договора </w:t>
      </w:r>
      <w:r w:rsidRPr="00B0515A">
        <w:rPr>
          <w:rFonts w:ascii="Times New Roman" w:eastAsia="Times New Roman" w:hAnsi="Times New Roman" w:cs="Times New Roman"/>
          <w:i/>
          <w:color w:val="000000"/>
          <w:lang w:eastAsia="ru-RU"/>
        </w:rPr>
        <w:t>___________________________ (наименование образовательной организации).</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color w:val="000000"/>
          <w:sz w:val="28"/>
          <w:szCs w:val="28"/>
          <w:lang w:eastAsia="ru-RU"/>
        </w:rPr>
        <w:t>11.2. </w:t>
      </w:r>
      <w:r w:rsidRPr="00B0515A">
        <w:rPr>
          <w:rFonts w:ascii="Times New Roman" w:eastAsia="Times New Roman" w:hAnsi="Times New Roman" w:cs="Times New Roman"/>
          <w:bCs/>
          <w:color w:val="000000"/>
          <w:sz w:val="28"/>
          <w:szCs w:val="28"/>
          <w:lang w:eastAsia="ru-RU"/>
        </w:rPr>
        <w:t xml:space="preserve">Стороны договорились и обязуются: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color w:val="000000"/>
          <w:sz w:val="28"/>
          <w:szCs w:val="28"/>
          <w:lang w:eastAsia="ru-RU"/>
        </w:rPr>
        <w:t xml:space="preserve">11.2.1.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color w:val="000000"/>
          <w:sz w:val="28"/>
          <w:szCs w:val="28"/>
          <w:lang w:eastAsia="ru-RU"/>
        </w:rPr>
        <w:t>11.2.2.</w:t>
      </w:r>
      <w:r w:rsidRPr="00B0515A">
        <w:rPr>
          <w:rFonts w:ascii="Times New Roman" w:eastAsia="Times New Roman" w:hAnsi="Times New Roman" w:cs="Times New Roman"/>
          <w:color w:val="000000"/>
          <w:sz w:val="24"/>
          <w:szCs w:val="24"/>
          <w:lang w:eastAsia="ru-RU"/>
        </w:rPr>
        <w:t> </w:t>
      </w:r>
      <w:r w:rsidRPr="00B0515A">
        <w:rPr>
          <w:rFonts w:ascii="Times New Roman" w:eastAsia="Times New Roman" w:hAnsi="Times New Roman" w:cs="Times New Roman"/>
          <w:color w:val="000000"/>
          <w:sz w:val="28"/>
          <w:szCs w:val="28"/>
          <w:lang w:eastAsia="ru-RU"/>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color w:val="000000"/>
          <w:sz w:val="28"/>
          <w:szCs w:val="28"/>
          <w:lang w:eastAsia="ru-RU"/>
        </w:rPr>
        <w:t xml:space="preserve">11.2.3.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color w:val="000000"/>
          <w:sz w:val="28"/>
          <w:szCs w:val="28"/>
          <w:lang w:eastAsia="ru-RU"/>
        </w:rPr>
        <w:t xml:space="preserve">11.2.4. Разъяснять положения и обязательства сторон коллективного договора работникам образовательной организации.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color w:val="000000"/>
          <w:sz w:val="28"/>
          <w:szCs w:val="28"/>
          <w:lang w:eastAsia="ru-RU"/>
        </w:rPr>
        <w:t xml:space="preserve">11.2.5. Представлять другой стороне необходимую информацию в рамках осуществления контроля за выполнением условий коллективного договора </w:t>
      </w:r>
      <w:r w:rsidRPr="00B0515A">
        <w:rPr>
          <w:rFonts w:ascii="Times New Roman" w:eastAsia="Times New Roman" w:hAnsi="Times New Roman" w:cs="Times New Roman"/>
          <w:iCs/>
          <w:color w:val="000000"/>
          <w:sz w:val="28"/>
          <w:szCs w:val="28"/>
          <w:lang w:eastAsia="ru-RU"/>
        </w:rPr>
        <w:t xml:space="preserve">в течение ___________ дней </w:t>
      </w:r>
      <w:r w:rsidRPr="00B0515A">
        <w:rPr>
          <w:rFonts w:ascii="Times New Roman" w:eastAsia="Times New Roman" w:hAnsi="Times New Roman" w:cs="Times New Roman"/>
          <w:i/>
          <w:color w:val="000000"/>
          <w:sz w:val="24"/>
          <w:szCs w:val="24"/>
          <w:lang w:eastAsia="ru-RU"/>
        </w:rPr>
        <w:t>(но не позднее одного месяца)</w:t>
      </w:r>
      <w:r w:rsidRPr="00B0515A">
        <w:rPr>
          <w:rFonts w:ascii="Times New Roman" w:eastAsia="Times New Roman" w:hAnsi="Times New Roman" w:cs="Times New Roman"/>
          <w:color w:val="000000"/>
          <w:sz w:val="28"/>
          <w:szCs w:val="28"/>
          <w:lang w:eastAsia="ru-RU"/>
        </w:rPr>
        <w:t xml:space="preserve"> со дня получения соответствующего письменного запроса</w:t>
      </w:r>
      <w:r w:rsidRPr="00B0515A">
        <w:rPr>
          <w:rFonts w:ascii="Times New Roman" w:eastAsia="Times New Roman" w:hAnsi="Times New Roman" w:cs="Times New Roman"/>
          <w:color w:val="000000"/>
          <w:sz w:val="28"/>
          <w:szCs w:val="28"/>
          <w:vertAlign w:val="superscript"/>
          <w:lang w:eastAsia="ru-RU"/>
        </w:rPr>
        <w:footnoteReference w:id="79"/>
      </w:r>
      <w:r w:rsidRPr="00B0515A">
        <w:rPr>
          <w:rFonts w:ascii="Times New Roman" w:eastAsia="Times New Roman" w:hAnsi="Times New Roman" w:cs="Times New Roman"/>
          <w:color w:val="000000"/>
          <w:sz w:val="28"/>
          <w:szCs w:val="28"/>
          <w:lang w:eastAsia="ru-RU"/>
        </w:rPr>
        <w:t>.</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color w:val="000000"/>
          <w:sz w:val="28"/>
          <w:szCs w:val="28"/>
          <w:lang w:eastAsia="ru-RU"/>
        </w:rPr>
        <w:t xml:space="preserve">11.2.6.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B0515A">
        <w:rPr>
          <w:rFonts w:ascii="Times New Roman" w:eastAsia="Times New Roman" w:hAnsi="Times New Roman" w:cs="Times New Roman"/>
          <w:sz w:val="28"/>
          <w:szCs w:val="28"/>
          <w:lang w:eastAsia="ru-RU"/>
        </w:rPr>
        <w:t>выборного органа первичной профсоюзной организации</w:t>
      </w:r>
      <w:r w:rsidRPr="00B0515A">
        <w:rPr>
          <w:rFonts w:ascii="Times New Roman" w:eastAsia="Times New Roman" w:hAnsi="Times New Roman" w:cs="Times New Roman"/>
          <w:color w:val="000000"/>
          <w:sz w:val="28"/>
          <w:szCs w:val="28"/>
          <w:lang w:eastAsia="ru-RU"/>
        </w:rPr>
        <w:t xml:space="preserve">.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color w:val="000000"/>
          <w:sz w:val="28"/>
          <w:szCs w:val="28"/>
          <w:lang w:eastAsia="ru-RU"/>
        </w:rPr>
        <w:t xml:space="preserve">11.2.7.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B0515A" w:rsidRPr="00B0515A" w:rsidRDefault="00B0515A" w:rsidP="00B0515A">
      <w:pPr>
        <w:autoSpaceDE w:val="0"/>
        <w:autoSpaceDN w:val="0"/>
        <w:adjustRightInd w:val="0"/>
        <w:spacing w:after="0" w:line="240" w:lineRule="auto"/>
        <w:ind w:firstLine="709"/>
        <w:contextualSpacing/>
        <w:jc w:val="center"/>
        <w:rPr>
          <w:rFonts w:ascii="Times New Roman" w:eastAsia="Times New Roman" w:hAnsi="Times New Roman" w:cs="Times New Roman"/>
          <w:b/>
          <w:bCs/>
          <w:color w:val="000000"/>
          <w:sz w:val="28"/>
          <w:szCs w:val="28"/>
          <w:lang w:eastAsia="ru-RU"/>
        </w:rPr>
      </w:pPr>
    </w:p>
    <w:p w:rsidR="00B0515A" w:rsidRPr="00B0515A" w:rsidRDefault="00B0515A" w:rsidP="00B0515A">
      <w:pPr>
        <w:autoSpaceDE w:val="0"/>
        <w:autoSpaceDN w:val="0"/>
        <w:adjustRightInd w:val="0"/>
        <w:spacing w:after="0" w:line="240" w:lineRule="auto"/>
        <w:ind w:firstLine="709"/>
        <w:contextualSpacing/>
        <w:jc w:val="center"/>
        <w:rPr>
          <w:rFonts w:ascii="Times New Roman" w:eastAsia="Times New Roman" w:hAnsi="Times New Roman" w:cs="Times New Roman"/>
          <w:b/>
          <w:bCs/>
          <w:color w:val="000000"/>
          <w:sz w:val="24"/>
          <w:szCs w:val="24"/>
          <w:lang w:eastAsia="ru-RU"/>
        </w:rPr>
      </w:pPr>
      <w:r w:rsidRPr="00B0515A">
        <w:rPr>
          <w:rFonts w:ascii="Times New Roman" w:eastAsia="Times New Roman" w:hAnsi="Times New Roman" w:cs="Times New Roman"/>
          <w:b/>
          <w:bCs/>
          <w:color w:val="000000"/>
          <w:sz w:val="24"/>
          <w:szCs w:val="24"/>
          <w:lang w:eastAsia="ru-RU"/>
        </w:rPr>
        <w:t>ХII. ЗАКЛЮЧИТЕЛЬНЫЕ ПОЛОЖЕНИЯ</w:t>
      </w:r>
    </w:p>
    <w:p w:rsidR="00B0515A" w:rsidRPr="00B0515A" w:rsidRDefault="00B0515A" w:rsidP="00B0515A">
      <w:pPr>
        <w:autoSpaceDE w:val="0"/>
        <w:autoSpaceDN w:val="0"/>
        <w:adjustRightInd w:val="0"/>
        <w:spacing w:after="0" w:line="240" w:lineRule="auto"/>
        <w:ind w:firstLine="709"/>
        <w:contextualSpacing/>
        <w:jc w:val="center"/>
        <w:rPr>
          <w:rFonts w:ascii="Times New Roman" w:eastAsia="Times New Roman" w:hAnsi="Times New Roman" w:cs="Times New Roman"/>
          <w:color w:val="000000"/>
          <w:sz w:val="28"/>
          <w:szCs w:val="28"/>
          <w:lang w:eastAsia="ru-RU"/>
        </w:rPr>
      </w:pP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color w:val="000000"/>
          <w:sz w:val="28"/>
          <w:szCs w:val="28"/>
          <w:lang w:eastAsia="ru-RU"/>
        </w:rPr>
        <w:t>12.1. </w:t>
      </w:r>
      <w:r w:rsidRPr="00B0515A">
        <w:rPr>
          <w:rFonts w:ascii="Times New Roman" w:eastAsia="Times New Roman" w:hAnsi="Times New Roman" w:cs="Times New Roman"/>
          <w:sz w:val="28"/>
          <w:szCs w:val="28"/>
          <w:lang w:eastAsia="ru-RU"/>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B0515A">
        <w:rPr>
          <w:rFonts w:ascii="Times New Roman" w:eastAsia="Times New Roman" w:hAnsi="Times New Roman" w:cs="Times New Roman"/>
          <w:color w:val="000000"/>
          <w:sz w:val="28"/>
          <w:szCs w:val="28"/>
          <w:lang w:eastAsia="ru-RU"/>
        </w:rPr>
        <w:t>локальными нормативными актами образовательной организации, содержащие нормы трудового права, являющиеся</w:t>
      </w:r>
      <w:r w:rsidRPr="00B0515A">
        <w:rPr>
          <w:rFonts w:ascii="Times New Roman" w:eastAsia="Times New Roman" w:hAnsi="Times New Roman" w:cs="Times New Roman"/>
          <w:sz w:val="28"/>
          <w:szCs w:val="28"/>
          <w:lang w:eastAsia="ru-RU"/>
        </w:rPr>
        <w:t xml:space="preserve"> приложениями к коллективному договору, всех работников образовательной организации в течение ___ дней после его подписания,</w:t>
      </w:r>
      <w:r w:rsidRPr="00B0515A">
        <w:rPr>
          <w:rFonts w:ascii="Times New Roman" w:eastAsia="Times New Roman" w:hAnsi="Times New Roman" w:cs="Times New Roman"/>
          <w:color w:val="000000"/>
          <w:sz w:val="28"/>
          <w:szCs w:val="28"/>
          <w:lang w:eastAsia="ru-RU"/>
        </w:rPr>
        <w:t xml:space="preserve"> обеспечивать </w:t>
      </w:r>
      <w:r w:rsidRPr="00B0515A">
        <w:rPr>
          <w:rFonts w:ascii="Times New Roman" w:eastAsia="Times New Roman" w:hAnsi="Times New Roman" w:cs="Times New Roman"/>
          <w:sz w:val="28"/>
          <w:szCs w:val="28"/>
          <w:lang w:eastAsia="ru-RU"/>
        </w:rPr>
        <w:t>гласность содержания и выполнения условий коллективного договора</w:t>
      </w:r>
      <w:r w:rsidRPr="00B0515A">
        <w:rPr>
          <w:rFonts w:ascii="Times New Roman" w:eastAsia="Times New Roman" w:hAnsi="Times New Roman" w:cs="Times New Roman"/>
          <w:color w:val="000000"/>
          <w:sz w:val="28"/>
          <w:szCs w:val="28"/>
          <w:lang w:eastAsia="ru-RU"/>
        </w:rPr>
        <w:t>, а также предоставлять работникам полную и достоверную информацию, связанную с их трудовыми правами и интересами.</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color w:val="000000"/>
          <w:sz w:val="28"/>
          <w:szCs w:val="28"/>
          <w:lang w:eastAsia="ru-RU"/>
        </w:rPr>
        <w:t xml:space="preserve">12.2. В месячный срок со дня подписания коллективного договора </w:t>
      </w:r>
      <w:r w:rsidRPr="00B0515A">
        <w:rPr>
          <w:rFonts w:ascii="Times New Roman" w:eastAsia="Times New Roman" w:hAnsi="Times New Roman" w:cs="Times New Roman"/>
          <w:sz w:val="28"/>
          <w:szCs w:val="28"/>
          <w:lang w:eastAsia="ru-RU"/>
        </w:rPr>
        <w:t xml:space="preserve">выборный орган первичной профсоюзной организации </w:t>
      </w:r>
      <w:r w:rsidRPr="00B0515A">
        <w:rPr>
          <w:rFonts w:ascii="Times New Roman" w:eastAsia="Times New Roman" w:hAnsi="Times New Roman" w:cs="Times New Roman"/>
          <w:color w:val="000000"/>
          <w:sz w:val="28"/>
          <w:szCs w:val="28"/>
          <w:lang w:eastAsia="ru-RU"/>
        </w:rPr>
        <w:t>доводит содержание коллективного договора до сведения всех членов Профсоюза.</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color w:val="000000"/>
          <w:sz w:val="28"/>
          <w:szCs w:val="28"/>
          <w:lang w:eastAsia="ru-RU"/>
        </w:rPr>
        <w:lastRenderedPageBreak/>
        <w:t>12.3.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B0515A">
        <w:rPr>
          <w:rFonts w:ascii="Times New Roman" w:eastAsia="Times New Roman" w:hAnsi="Times New Roman" w:cs="Times New Roman"/>
          <w:sz w:val="28"/>
          <w:szCs w:val="28"/>
          <w:lang w:eastAsia="ru-RU"/>
        </w:rPr>
        <w:t xml:space="preserve">бразовательной организации в информационно-телекоммуникационной сети «Интернет».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 xml:space="preserve">12.3. Каждый принимаемый на работу в </w:t>
      </w:r>
      <w:r w:rsidRPr="00B0515A">
        <w:rPr>
          <w:rFonts w:ascii="Times New Roman" w:eastAsia="Times New Roman" w:hAnsi="Times New Roman" w:cs="Times New Roman"/>
          <w:iCs/>
          <w:sz w:val="28"/>
          <w:szCs w:val="28"/>
          <w:lang w:eastAsia="ru-RU"/>
        </w:rPr>
        <w:t>образовательную организацию</w:t>
      </w:r>
      <w:r w:rsidRPr="00B0515A">
        <w:rPr>
          <w:rFonts w:ascii="Times New Roman" w:eastAsia="Times New Roman" w:hAnsi="Times New Roman" w:cs="Times New Roman"/>
          <w:sz w:val="28"/>
          <w:szCs w:val="28"/>
          <w:lang w:eastAsia="ru-RU"/>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B0515A">
        <w:rPr>
          <w:rFonts w:ascii="Times New Roman" w:eastAsia="Times New Roman" w:hAnsi="Times New Roman" w:cs="Times New Roman"/>
          <w:sz w:val="28"/>
          <w:szCs w:val="28"/>
          <w:lang w:eastAsia="ru-RU"/>
        </w:rPr>
        <w:t>12.4. </w:t>
      </w:r>
      <w:r w:rsidRPr="00B0515A">
        <w:rPr>
          <w:rFonts w:ascii="Times New Roman" w:eastAsia="Times New Roman" w:hAnsi="Times New Roman" w:cs="Times New Roman"/>
          <w:color w:val="000000"/>
          <w:sz w:val="28"/>
          <w:szCs w:val="28"/>
          <w:lang w:eastAsia="ru-RU"/>
        </w:rPr>
        <w:t>Настоящий коллективный договор вступает в силу с момента его подписания сторонами</w:t>
      </w:r>
      <w:r w:rsidRPr="00B0515A">
        <w:rPr>
          <w:rFonts w:ascii="Times New Roman" w:eastAsia="Times New Roman" w:hAnsi="Times New Roman" w:cs="Times New Roman"/>
          <w:i/>
          <w:color w:val="000000"/>
          <w:sz w:val="28"/>
          <w:szCs w:val="28"/>
          <w:lang w:eastAsia="ru-RU"/>
        </w:rPr>
        <w:t>(либо с даты, указанной в коллективном договоре по соглашению сторон)</w:t>
      </w:r>
      <w:r w:rsidRPr="00B0515A">
        <w:rPr>
          <w:rFonts w:ascii="Times New Roman" w:eastAsia="Times New Roman" w:hAnsi="Times New Roman" w:cs="Times New Roman"/>
          <w:color w:val="000000"/>
          <w:sz w:val="28"/>
          <w:szCs w:val="28"/>
          <w:lang w:eastAsia="ru-RU"/>
        </w:rPr>
        <w:t xml:space="preserve"> и действует по _______________ включительно.</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12.5. До истечения указанного срока стороны вправе продлевать действие коллективного договора</w:t>
      </w:r>
      <w:r w:rsidRPr="00B0515A">
        <w:rPr>
          <w:rFonts w:ascii="Times New Roman" w:eastAsia="Times New Roman" w:hAnsi="Times New Roman" w:cs="Times New Roman"/>
          <w:color w:val="000000"/>
          <w:sz w:val="28"/>
          <w:szCs w:val="28"/>
          <w:lang w:eastAsia="ru-RU"/>
        </w:rPr>
        <w:t xml:space="preserve"> на срок до трех лет</w:t>
      </w:r>
      <w:r w:rsidRPr="00B0515A">
        <w:rPr>
          <w:rFonts w:ascii="Times New Roman" w:eastAsia="Times New Roman" w:hAnsi="Times New Roman" w:cs="Times New Roman"/>
          <w:sz w:val="28"/>
          <w:szCs w:val="28"/>
          <w:lang w:eastAsia="ru-RU"/>
        </w:rPr>
        <w:t xml:space="preserve">, продлевать коллективный договор с изменениями и дополнениями или заключить новый коллективный договор. </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12.6.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w:t>
      </w:r>
      <w:r w:rsidRPr="00B0515A">
        <w:rPr>
          <w:rFonts w:ascii="Times New Roman" w:eastAsia="Times New Roman" w:hAnsi="Times New Roman" w:cs="Times New Roman"/>
          <w:sz w:val="28"/>
          <w:szCs w:val="28"/>
          <w:vertAlign w:val="superscript"/>
          <w:lang w:eastAsia="ru-RU"/>
        </w:rPr>
        <w:footnoteReference w:id="80"/>
      </w:r>
      <w:r w:rsidRPr="00B0515A">
        <w:rPr>
          <w:rFonts w:ascii="Times New Roman" w:eastAsia="Times New Roman" w:hAnsi="Times New Roman" w:cs="Times New Roman"/>
          <w:sz w:val="28"/>
          <w:szCs w:val="28"/>
          <w:lang w:eastAsia="ru-RU"/>
        </w:rPr>
        <w:t xml:space="preserve">. </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B0515A" w:rsidRPr="00B0515A" w:rsidRDefault="00B0515A" w:rsidP="00B0515A">
      <w:pPr>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 xml:space="preserve">12.7.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 xml:space="preserve">12.8.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12.9.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B0515A" w:rsidRPr="00B0515A" w:rsidRDefault="00B0515A" w:rsidP="00B0515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0515A">
        <w:rPr>
          <w:rFonts w:ascii="Times New Roman" w:eastAsia="Times New Roman" w:hAnsi="Times New Roman" w:cs="Times New Roman"/>
          <w:sz w:val="28"/>
          <w:szCs w:val="28"/>
          <w:lang w:eastAsia="ru-RU"/>
        </w:rPr>
        <w:t>12.10. При ликвидации образовательной организации коллективный договор сохраняет свое действие в течение всего срока проведения ликвидации.</w:t>
      </w:r>
    </w:p>
    <w:p w:rsidR="00B0515A" w:rsidRDefault="00B0515A" w:rsidP="00B0515A">
      <w:r w:rsidRPr="00B0515A">
        <w:rPr>
          <w:rFonts w:ascii="Times New Roman" w:eastAsia="Times New Roman" w:hAnsi="Times New Roman" w:cs="Times New Roman"/>
          <w:sz w:val="28"/>
          <w:szCs w:val="28"/>
          <w:lang w:eastAsia="ru-RU"/>
        </w:rPr>
        <w:t>12.11.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w:t>
      </w:r>
      <w:bookmarkStart w:id="0" w:name="_GoBack"/>
      <w:bookmarkEnd w:id="0"/>
    </w:p>
    <w:p w:rsidR="00941690" w:rsidRDefault="00B0515A">
      <w:r>
        <w:rPr>
          <w:noProof/>
          <w:lang w:eastAsia="ru-RU"/>
        </w:rPr>
        <w:lastRenderedPageBreak/>
        <w:drawing>
          <wp:inline distT="0" distB="0" distL="0" distR="0">
            <wp:extent cx="7294098" cy="10313295"/>
            <wp:effectExtent l="0" t="0" r="2540" b="0"/>
            <wp:docPr id="1" name="Рисунок 1" descr="C:\Users\Ириб\Documents\My PageManager\10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б\Documents\My PageManager\105.B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294874" cy="10314393"/>
                    </a:xfrm>
                    <a:prstGeom prst="rect">
                      <a:avLst/>
                    </a:prstGeom>
                    <a:noFill/>
                    <a:ln>
                      <a:noFill/>
                    </a:ln>
                  </pic:spPr>
                </pic:pic>
              </a:graphicData>
            </a:graphic>
          </wp:inline>
        </w:drawing>
      </w:r>
    </w:p>
    <w:sectPr w:rsidR="00941690" w:rsidSect="00B0515A">
      <w:pgSz w:w="11906" w:h="16838"/>
      <w:pgMar w:top="142" w:right="850" w:bottom="1134" w:left="28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2955" w:rsidRDefault="00462955" w:rsidP="00B0515A">
      <w:pPr>
        <w:spacing w:after="0" w:line="240" w:lineRule="auto"/>
      </w:pPr>
      <w:r>
        <w:separator/>
      </w:r>
    </w:p>
  </w:endnote>
  <w:endnote w:type="continuationSeparator" w:id="0">
    <w:p w:rsidR="00462955" w:rsidRDefault="00462955" w:rsidP="00B051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PT Sans">
    <w:altName w:val="Corbel"/>
    <w:charset w:val="00"/>
    <w:family w:val="swiss"/>
    <w:pitch w:val="variable"/>
    <w:sig w:usb0="00000001" w:usb1="5000204B" w:usb2="00000000" w:usb3="00000000" w:csb0="00000097" w:csb1="00000000"/>
  </w:font>
  <w:font w:name="Arial CYR">
    <w:panose1 w:val="020B0604020202020204"/>
    <w:charset w:val="CC"/>
    <w:family w:val="swiss"/>
    <w:pitch w:val="variable"/>
    <w:sig w:usb0="20002A87" w:usb1="80000000" w:usb2="00000008"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2955" w:rsidRDefault="00462955" w:rsidP="00B0515A">
      <w:pPr>
        <w:spacing w:after="0" w:line="240" w:lineRule="auto"/>
      </w:pPr>
      <w:r>
        <w:separator/>
      </w:r>
    </w:p>
  </w:footnote>
  <w:footnote w:type="continuationSeparator" w:id="0">
    <w:p w:rsidR="00462955" w:rsidRDefault="00462955" w:rsidP="00B0515A">
      <w:pPr>
        <w:spacing w:after="0" w:line="240" w:lineRule="auto"/>
      </w:pPr>
      <w:r>
        <w:continuationSeparator/>
      </w:r>
    </w:p>
  </w:footnote>
  <w:footnote w:id="1">
    <w:p w:rsidR="00B0515A" w:rsidRDefault="00B0515A" w:rsidP="00B0515A">
      <w:pPr>
        <w:pStyle w:val="aff0"/>
        <w:jc w:val="both"/>
      </w:pPr>
      <w:r>
        <w:rPr>
          <w:rStyle w:val="aff2"/>
        </w:rPr>
        <w:footnoteRef/>
      </w:r>
      <w:r>
        <w:t xml:space="preserve"> Иные нормативные акты могут быть перечислены в приложении к коллективному договору.</w:t>
      </w:r>
    </w:p>
  </w:footnote>
  <w:footnote w:id="2">
    <w:p w:rsidR="00B0515A" w:rsidRDefault="00B0515A" w:rsidP="00B0515A">
      <w:pPr>
        <w:pStyle w:val="aff0"/>
        <w:jc w:val="both"/>
      </w:pPr>
      <w:r>
        <w:rPr>
          <w:rStyle w:val="aff2"/>
        </w:rPr>
        <w:footnoteRef/>
      </w:r>
      <w:r w:rsidRPr="00A30DAB">
        <w:t>Отраслевое соглашение по организациям, находящимся в ведении Министерства образования и науки Российской Федерации, на 2018–2020 годы, заключённое Минобрнауки России и Профсоюзом 6 декабря 2017 г. (зарегистрировано в Роструде 22 декабря 2017 г., регистрационный № 28/18-120), распространяется также на организации, учредителем которых стало Минпросвещения России, и содержит рекомендации по заключению коллективных договоров всех образовательных организаций, осуществляющих деятельность в сфере ведения Минпросвещения России.</w:t>
      </w:r>
    </w:p>
  </w:footnote>
  <w:footnote w:id="3">
    <w:p w:rsidR="00B0515A" w:rsidRDefault="00B0515A" w:rsidP="00B0515A">
      <w:pPr>
        <w:pStyle w:val="aff0"/>
        <w:jc w:val="both"/>
      </w:pPr>
      <w:r>
        <w:rPr>
          <w:rStyle w:val="aff2"/>
        </w:rPr>
        <w:footnoteRef/>
      </w:r>
      <w:r w:rsidRPr="00AF6492">
        <w:t>Для образовательных организаций, учредителями которых являются органы исполнительной власти субъектов Российской Федерации, осуществляющие государственное управление в сфере образования.</w:t>
      </w:r>
    </w:p>
  </w:footnote>
  <w:footnote w:id="4">
    <w:p w:rsidR="00B0515A" w:rsidRDefault="00B0515A" w:rsidP="00B0515A">
      <w:pPr>
        <w:pStyle w:val="aff0"/>
        <w:jc w:val="both"/>
      </w:pPr>
      <w:r>
        <w:rPr>
          <w:rStyle w:val="aff2"/>
        </w:rPr>
        <w:footnoteRef/>
      </w:r>
      <w:r w:rsidRPr="00AF6492">
        <w:t>Для образовательных организаций, учредителями которых являются органы местного самоуправления.</w:t>
      </w:r>
    </w:p>
  </w:footnote>
  <w:footnote w:id="5">
    <w:p w:rsidR="00B0515A" w:rsidRDefault="00B0515A" w:rsidP="00B0515A">
      <w:pPr>
        <w:pStyle w:val="aff0"/>
        <w:jc w:val="both"/>
      </w:pPr>
      <w:r>
        <w:rPr>
          <w:rStyle w:val="aff2"/>
        </w:rPr>
        <w:footnoteRef/>
      </w:r>
      <w:r w:rsidRPr="00A80BFB">
        <w:t>Положение о комиссии по подготовке, заключению, контролю исполнения коллективного договора может быть приложением к коллективному договору.</w:t>
      </w:r>
    </w:p>
  </w:footnote>
  <w:footnote w:id="6">
    <w:p w:rsidR="00B0515A" w:rsidRDefault="00B0515A" w:rsidP="00B0515A">
      <w:pPr>
        <w:pStyle w:val="aff0"/>
        <w:jc w:val="both"/>
      </w:pPr>
      <w:r>
        <w:rPr>
          <w:rStyle w:val="aff2"/>
        </w:rPr>
        <w:footnoteRef/>
      </w:r>
      <w:r>
        <w:t xml:space="preserve"> Статьи 5.28. - 5.32. К</w:t>
      </w:r>
      <w:r w:rsidRPr="004E38C2">
        <w:t>одекс</w:t>
      </w:r>
      <w:r>
        <w:t>а</w:t>
      </w:r>
      <w:r w:rsidRPr="004E38C2">
        <w:t xml:space="preserve"> Российской Федерации об а</w:t>
      </w:r>
      <w:r>
        <w:t>дминистративных правонарушениях от</w:t>
      </w:r>
      <w:r w:rsidRPr="009365B2">
        <w:rPr>
          <w:rFonts w:eastAsia="Arial Unicode MS"/>
          <w:color w:val="000000"/>
          <w:kern w:val="1"/>
          <w:sz w:val="28"/>
          <w:szCs w:val="28"/>
        </w:rPr>
        <w:t> </w:t>
      </w:r>
      <w:r>
        <w:t>30.12.2001</w:t>
      </w:r>
      <w:r w:rsidRPr="009365B2">
        <w:rPr>
          <w:rFonts w:eastAsia="Arial Unicode MS"/>
          <w:color w:val="000000"/>
          <w:kern w:val="1"/>
          <w:sz w:val="28"/>
          <w:szCs w:val="28"/>
        </w:rPr>
        <w:t> </w:t>
      </w:r>
      <w:r>
        <w:t>№</w:t>
      </w:r>
      <w:r w:rsidRPr="004E38C2">
        <w:t>195-ФЗ</w:t>
      </w:r>
      <w:r>
        <w:t>.</w:t>
      </w:r>
    </w:p>
  </w:footnote>
  <w:footnote w:id="7">
    <w:p w:rsidR="00B0515A" w:rsidRDefault="00B0515A" w:rsidP="00B0515A">
      <w:pPr>
        <w:pStyle w:val="aff0"/>
        <w:jc w:val="both"/>
      </w:pPr>
      <w:r>
        <w:rPr>
          <w:rStyle w:val="aff2"/>
        </w:rPr>
        <w:footnoteRef/>
      </w:r>
      <w:r w:rsidRPr="00370DE3">
        <w:t>Порядок принятия локальных нормативных актов, содержащих нормы трудового права, по согласованию с выборным органом первичной профсоюзной организации может являться приложением к коллективному договору.</w:t>
      </w:r>
    </w:p>
  </w:footnote>
  <w:footnote w:id="8">
    <w:p w:rsidR="00B0515A" w:rsidRDefault="00B0515A" w:rsidP="00B0515A">
      <w:pPr>
        <w:pStyle w:val="aff0"/>
        <w:jc w:val="both"/>
      </w:pPr>
      <w:r>
        <w:rPr>
          <w:rStyle w:val="aff2"/>
        </w:rPr>
        <w:footnoteRef/>
      </w:r>
      <w:r>
        <w:t xml:space="preserve"> Правила внутреннего трудового распорядка могут быть приложением к коллективному договору.</w:t>
      </w:r>
    </w:p>
  </w:footnote>
  <w:footnote w:id="9">
    <w:p w:rsidR="00B0515A" w:rsidRPr="003A5A3C" w:rsidRDefault="00B0515A" w:rsidP="00B0515A">
      <w:pPr>
        <w:pStyle w:val="aff0"/>
        <w:jc w:val="both"/>
      </w:pPr>
      <w:r w:rsidRPr="00E061D6">
        <w:rPr>
          <w:sz w:val="16"/>
          <w:szCs w:val="16"/>
        </w:rPr>
        <w:footnoteRef/>
      </w:r>
      <w:r w:rsidRPr="000D5659">
        <w:t>Положение о нормах профессиональной этики педагогических работников может являться приложением к коллективному договору</w:t>
      </w:r>
      <w:r>
        <w:t>. (см. письмо Минпросвещения России и Профсоюза образования от 20 </w:t>
      </w:r>
      <w:r w:rsidRPr="003A5A3C">
        <w:t>августа 2019 г. № ИП-941/06/484 «</w:t>
      </w:r>
      <w:r>
        <w:t>О п</w:t>
      </w:r>
      <w:r w:rsidRPr="003A5A3C">
        <w:t>римерно</w:t>
      </w:r>
      <w:r>
        <w:t>м</w:t>
      </w:r>
      <w:r w:rsidRPr="003A5A3C">
        <w:t xml:space="preserve"> положени</w:t>
      </w:r>
      <w:r>
        <w:t>и</w:t>
      </w:r>
      <w:r w:rsidRPr="003A5A3C">
        <w:t xml:space="preserve"> о нормах профессиональной этики педагогических работников»).</w:t>
      </w:r>
    </w:p>
  </w:footnote>
  <w:footnote w:id="10">
    <w:p w:rsidR="00B0515A" w:rsidRPr="003008D9" w:rsidRDefault="00B0515A" w:rsidP="00B0515A">
      <w:pPr>
        <w:pStyle w:val="aff0"/>
        <w:jc w:val="both"/>
      </w:pPr>
      <w:r w:rsidRPr="00442FC1">
        <w:rPr>
          <w:rStyle w:val="aff2"/>
        </w:rPr>
        <w:footnoteRef/>
      </w:r>
      <w:r w:rsidRPr="00442FC1">
        <w:t>Пункт 23 Порядка проведения аттестации педагогических работников организаций, осуществляющих образовательную деятельность, утвержденного приказом Минобрнауки России от 7 апреля 2014 г. № 276</w:t>
      </w:r>
      <w:r w:rsidRPr="003008D9">
        <w:t xml:space="preserve"> и пункт 9 Общих положений квалификационных характеристик.</w:t>
      </w:r>
    </w:p>
    <w:p w:rsidR="00B0515A" w:rsidRPr="00442FC1" w:rsidRDefault="00B0515A" w:rsidP="00B0515A">
      <w:pPr>
        <w:pStyle w:val="aff0"/>
        <w:jc w:val="both"/>
        <w:rPr>
          <w:strike/>
        </w:rPr>
      </w:pPr>
      <w:r w:rsidRPr="00442FC1">
        <w:t>.</w:t>
      </w:r>
    </w:p>
  </w:footnote>
  <w:footnote w:id="11">
    <w:p w:rsidR="00B0515A" w:rsidRPr="00EB03E3" w:rsidRDefault="00B0515A" w:rsidP="00B0515A">
      <w:pPr>
        <w:pStyle w:val="aff0"/>
        <w:jc w:val="both"/>
      </w:pPr>
      <w:r w:rsidRPr="00DE2E9A">
        <w:rPr>
          <w:rStyle w:val="aff2"/>
        </w:rPr>
        <w:footnoteRef/>
      </w:r>
      <w:r w:rsidRPr="00EB03E3">
        <w:t xml:space="preserve"> Постановление Конституционного Суда Российской Федерации от 14 ноября 2018 г. № 41-П «По делу о проверке конституционности статьи 46 Федерального закона «Об образовании в Российской Федерации».</w:t>
      </w:r>
    </w:p>
  </w:footnote>
  <w:footnote w:id="12">
    <w:p w:rsidR="00B0515A" w:rsidRDefault="00B0515A" w:rsidP="00B0515A">
      <w:pPr>
        <w:pStyle w:val="aff0"/>
        <w:jc w:val="both"/>
      </w:pPr>
      <w:r w:rsidRPr="00EB03E3">
        <w:rPr>
          <w:rStyle w:val="aff2"/>
        </w:rPr>
        <w:footnoteRef/>
      </w:r>
      <w:r w:rsidRPr="00EB03E3">
        <w:t xml:space="preserve"> Приказ Минздравсоцразвития России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footnote>
  <w:footnote w:id="13">
    <w:p w:rsidR="00B0515A" w:rsidRPr="00832D98" w:rsidRDefault="00B0515A" w:rsidP="00B0515A">
      <w:pPr>
        <w:autoSpaceDE w:val="0"/>
        <w:autoSpaceDN w:val="0"/>
        <w:adjustRightInd w:val="0"/>
        <w:jc w:val="both"/>
        <w:rPr>
          <w:sz w:val="20"/>
          <w:szCs w:val="20"/>
        </w:rPr>
      </w:pPr>
      <w:r>
        <w:rPr>
          <w:rStyle w:val="aff2"/>
        </w:rPr>
        <w:footnoteRef/>
      </w:r>
      <w:r>
        <w:rPr>
          <w:sz w:val="20"/>
          <w:szCs w:val="20"/>
        </w:rPr>
        <w:t>П</w:t>
      </w:r>
      <w:r w:rsidRPr="00832D98">
        <w:rPr>
          <w:sz w:val="20"/>
          <w:szCs w:val="20"/>
        </w:rPr>
        <w:t>остановление Правительства Р</w:t>
      </w:r>
      <w:r>
        <w:rPr>
          <w:sz w:val="20"/>
          <w:szCs w:val="20"/>
        </w:rPr>
        <w:t xml:space="preserve">оссийской </w:t>
      </w:r>
      <w:r w:rsidRPr="00832D98">
        <w:rPr>
          <w:sz w:val="20"/>
          <w:szCs w:val="20"/>
        </w:rPr>
        <w:t>Ф</w:t>
      </w:r>
      <w:r>
        <w:rPr>
          <w:sz w:val="20"/>
          <w:szCs w:val="20"/>
        </w:rPr>
        <w:t>едерации</w:t>
      </w:r>
      <w:r w:rsidRPr="00832D98">
        <w:rPr>
          <w:sz w:val="20"/>
          <w:szCs w:val="20"/>
        </w:rPr>
        <w:t xml:space="preserve"> от </w:t>
      </w:r>
      <w:r>
        <w:rPr>
          <w:sz w:val="20"/>
          <w:szCs w:val="20"/>
        </w:rPr>
        <w:t xml:space="preserve">8 августа </w:t>
      </w:r>
      <w:r w:rsidRPr="00832D98">
        <w:rPr>
          <w:sz w:val="20"/>
          <w:szCs w:val="20"/>
        </w:rPr>
        <w:t>2013</w:t>
      </w:r>
      <w:r>
        <w:rPr>
          <w:sz w:val="20"/>
          <w:szCs w:val="20"/>
        </w:rPr>
        <w:t>г.</w:t>
      </w:r>
      <w:r w:rsidRPr="00832D98">
        <w:rPr>
          <w:sz w:val="20"/>
          <w:szCs w:val="20"/>
        </w:rPr>
        <w:t xml:space="preserve">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footnote>
  <w:footnote w:id="14">
    <w:p w:rsidR="00B0515A" w:rsidRPr="00833558" w:rsidRDefault="00B0515A" w:rsidP="00B0515A">
      <w:pPr>
        <w:autoSpaceDE w:val="0"/>
        <w:autoSpaceDN w:val="0"/>
        <w:adjustRightInd w:val="0"/>
        <w:jc w:val="both"/>
        <w:rPr>
          <w:sz w:val="20"/>
          <w:szCs w:val="20"/>
        </w:rPr>
      </w:pPr>
      <w:r>
        <w:rPr>
          <w:rStyle w:val="aff2"/>
        </w:rPr>
        <w:footnoteRef/>
      </w:r>
      <w:r w:rsidRPr="003A5A3C">
        <w:rPr>
          <w:sz w:val="20"/>
          <w:szCs w:val="20"/>
        </w:rPr>
        <w:t>Приказ Минобрнауки России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w:t>
      </w:r>
      <w:r>
        <w:rPr>
          <w:sz w:val="20"/>
          <w:szCs w:val="20"/>
        </w:rPr>
        <w:t>вариваемой в трудовом договоре».</w:t>
      </w:r>
    </w:p>
  </w:footnote>
  <w:footnote w:id="15">
    <w:p w:rsidR="00B0515A" w:rsidRDefault="00B0515A" w:rsidP="00B0515A">
      <w:pPr>
        <w:pStyle w:val="aff0"/>
      </w:pPr>
      <w:r>
        <w:rPr>
          <w:rStyle w:val="aff2"/>
        </w:rPr>
        <w:footnoteRef/>
      </w:r>
      <w:r w:rsidRPr="00EB03E3">
        <w:t>Там же. Пункт 1.</w:t>
      </w:r>
      <w:r>
        <w:t>4</w:t>
      </w:r>
      <w:r w:rsidRPr="00EB03E3">
        <w:t xml:space="preserve"> приложения № 2</w:t>
      </w:r>
      <w:r>
        <w:t>.</w:t>
      </w:r>
    </w:p>
  </w:footnote>
  <w:footnote w:id="16">
    <w:p w:rsidR="00B0515A" w:rsidRDefault="00B0515A" w:rsidP="00B0515A">
      <w:pPr>
        <w:pStyle w:val="aff0"/>
        <w:jc w:val="both"/>
      </w:pPr>
      <w:r>
        <w:rPr>
          <w:rStyle w:val="aff2"/>
        </w:rPr>
        <w:footnoteRef/>
      </w:r>
      <w:r w:rsidRPr="0039753A">
        <w:t>Ст</w:t>
      </w:r>
      <w:r>
        <w:t xml:space="preserve">атья </w:t>
      </w:r>
      <w:r w:rsidRPr="0039753A">
        <w:t>21 Федеральн</w:t>
      </w:r>
      <w:r>
        <w:t xml:space="preserve">ого </w:t>
      </w:r>
      <w:r w:rsidRPr="0039753A">
        <w:t>закон</w:t>
      </w:r>
      <w:r>
        <w:t>а</w:t>
      </w:r>
      <w:r w:rsidRPr="0039753A">
        <w:t xml:space="preserve"> от 24.11.1995 </w:t>
      </w:r>
      <w:r>
        <w:t>№</w:t>
      </w:r>
      <w:r w:rsidRPr="0039753A">
        <w:t xml:space="preserve"> 181-ФЗ </w:t>
      </w:r>
      <w:r>
        <w:t>«</w:t>
      </w:r>
      <w:r w:rsidRPr="0039753A">
        <w:t>О социальной защите инвалидов в Российской Федерации</w:t>
      </w:r>
      <w:r>
        <w:t>»</w:t>
      </w:r>
    </w:p>
  </w:footnote>
  <w:footnote w:id="17">
    <w:p w:rsidR="00B0515A" w:rsidRDefault="00B0515A" w:rsidP="00B0515A">
      <w:pPr>
        <w:pStyle w:val="aff0"/>
      </w:pPr>
      <w:r>
        <w:rPr>
          <w:rStyle w:val="aff2"/>
        </w:rPr>
        <w:footnoteRef/>
      </w:r>
      <w:r>
        <w:t xml:space="preserve"> Часть третья статьи 68 ТК РФ.</w:t>
      </w:r>
    </w:p>
  </w:footnote>
  <w:footnote w:id="18">
    <w:p w:rsidR="00B0515A" w:rsidRDefault="00B0515A" w:rsidP="00B0515A">
      <w:pPr>
        <w:pStyle w:val="aff0"/>
        <w:jc w:val="both"/>
      </w:pPr>
      <w:r>
        <w:rPr>
          <w:rStyle w:val="aff2"/>
        </w:rPr>
        <w:footnoteRef/>
      </w:r>
      <w:r>
        <w:t xml:space="preserve"> 1) р</w:t>
      </w:r>
      <w:hyperlink r:id="rId1" w:tgtFrame="_blank" w:history="1">
        <w:r>
          <w:t>екомендации</w:t>
        </w:r>
        <w:r w:rsidRPr="00024235">
          <w:t xml:space="preserve"> по сокращению и устранению избыточной отчётности учителей</w:t>
        </w:r>
      </w:hyperlink>
      <w:r>
        <w:t xml:space="preserve"> (см. письмо Минобрнауки России</w:t>
      </w:r>
      <w:r w:rsidRPr="006030E4">
        <w:t xml:space="preserve"> и Профсоюза от 16 мая 2016 года № НТ-604/08/269</w:t>
      </w:r>
      <w:r>
        <w:t>);</w:t>
      </w:r>
    </w:p>
    <w:p w:rsidR="00B0515A" w:rsidRPr="00024235" w:rsidRDefault="00B0515A" w:rsidP="00B0515A">
      <w:pPr>
        <w:pStyle w:val="aff0"/>
        <w:jc w:val="both"/>
      </w:pPr>
      <w:r>
        <w:t>2) </w:t>
      </w:r>
      <w:r w:rsidRPr="00A85730">
        <w:t>дополнительные разъяснения по сокращению и устранению избыточной отчётности учителей (см. приложение к письмам Профсоюза от 7 июля 2016 г. № 323 и Департамента государственной политики в сфере общего образования Минобрнауки России от 21 марта 2017 г. № 08-554);</w:t>
      </w:r>
    </w:p>
    <w:p w:rsidR="00B0515A" w:rsidRDefault="00B0515A" w:rsidP="00B0515A">
      <w:pPr>
        <w:pStyle w:val="aff0"/>
        <w:jc w:val="both"/>
      </w:pPr>
      <w:r>
        <w:t>3) разъяснения</w:t>
      </w:r>
      <w:r w:rsidRPr="00024235">
        <w:t xml:space="preserve"> по устранению избыточной отчётности воспитателей и педагогов дополнительного образования детей</w:t>
      </w:r>
      <w:r>
        <w:t xml:space="preserve"> (см. приложение к п</w:t>
      </w:r>
      <w:r w:rsidRPr="00024235">
        <w:t>исьм</w:t>
      </w:r>
      <w:r>
        <w:t xml:space="preserve">у </w:t>
      </w:r>
      <w:r w:rsidRPr="00024235">
        <w:t>Минобрнауки России и Профсоюза от 11</w:t>
      </w:r>
      <w:r>
        <w:t xml:space="preserve"> апреля 2018 г. № ИП-234/09/189).</w:t>
      </w:r>
    </w:p>
  </w:footnote>
  <w:footnote w:id="19">
    <w:p w:rsidR="00B0515A" w:rsidRDefault="00B0515A" w:rsidP="00B0515A">
      <w:pPr>
        <w:pStyle w:val="aff0"/>
        <w:jc w:val="both"/>
      </w:pPr>
      <w:r w:rsidRPr="00F7546E">
        <w:rPr>
          <w:rStyle w:val="aff2"/>
        </w:rPr>
        <w:footnoteRef/>
      </w:r>
      <w:r w:rsidRPr="00F7546E">
        <w:t xml:space="preserve"> Раздел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утверждённый приказом Минздравсоцразвития России от 26 августа 2010 г. № 761н.</w:t>
      </w:r>
    </w:p>
  </w:footnote>
  <w:footnote w:id="20">
    <w:p w:rsidR="00B0515A" w:rsidRPr="00232288" w:rsidRDefault="00B0515A" w:rsidP="00B0515A">
      <w:pPr>
        <w:pStyle w:val="aff8"/>
        <w:jc w:val="both"/>
        <w:rPr>
          <w:sz w:val="20"/>
          <w:szCs w:val="20"/>
        </w:rPr>
      </w:pPr>
      <w:r>
        <w:rPr>
          <w:rStyle w:val="aff2"/>
        </w:rPr>
        <w:footnoteRef/>
      </w:r>
      <w:r w:rsidRPr="00232288">
        <w:rPr>
          <w:sz w:val="20"/>
          <w:szCs w:val="20"/>
        </w:rPr>
        <w:t xml:space="preserve">В целях недопущения избыточной̆ отчётности педагогических работников руководителям общеобразовательных организации необходимо руководствоваться подразделом «Классное руководство» раздела VIII приложения к письму Минобрнауки России от 21 марта 2017 г. </w:t>
      </w:r>
      <w:r>
        <w:rPr>
          <w:sz w:val="20"/>
          <w:szCs w:val="20"/>
        </w:rPr>
        <w:t>№</w:t>
      </w:r>
      <w:r w:rsidRPr="00232288">
        <w:rPr>
          <w:sz w:val="20"/>
          <w:szCs w:val="20"/>
        </w:rPr>
        <w:t xml:space="preserve"> 08-554 «О принятии мер по устранению избыточной̆ отчётности». </w:t>
      </w:r>
    </w:p>
  </w:footnote>
  <w:footnote w:id="21">
    <w:p w:rsidR="00B0515A" w:rsidRDefault="00B0515A" w:rsidP="00B0515A">
      <w:pPr>
        <w:pStyle w:val="aff0"/>
        <w:jc w:val="both"/>
      </w:pPr>
      <w:r w:rsidRPr="00161C2D">
        <w:rPr>
          <w:rStyle w:val="aff2"/>
        </w:rPr>
        <w:footnoteRef/>
      </w:r>
      <w:r w:rsidRPr="00F204B6">
        <w:t xml:space="preserve"> Письмо Минпросвещения России и Профсоюза от 19 ноября 2019 г. № ВБ-107/08/634 «О примерном положении о комиссии по урегулированию споров между участниками образовательных отношений».</w:t>
      </w:r>
    </w:p>
  </w:footnote>
  <w:footnote w:id="22">
    <w:p w:rsidR="00B0515A" w:rsidRDefault="00B0515A" w:rsidP="00B0515A">
      <w:pPr>
        <w:pStyle w:val="aff0"/>
        <w:jc w:val="both"/>
      </w:pPr>
      <w:r>
        <w:rPr>
          <w:rStyle w:val="aff2"/>
        </w:rPr>
        <w:footnoteRef/>
      </w:r>
      <w:r>
        <w:t xml:space="preserve"> Отраслевое соглашение по организациям, находящимся в ведении Министерства образования и науки Российской Федерации, на 2018 - 2020 годы" (утв. Минобрнауки России, Профсоюзом работников народного образования и науки РФ 06.12.2017).</w:t>
      </w:r>
    </w:p>
  </w:footnote>
  <w:footnote w:id="23">
    <w:p w:rsidR="00B0515A" w:rsidRPr="00672959" w:rsidRDefault="00B0515A" w:rsidP="00B0515A">
      <w:pPr>
        <w:pStyle w:val="aff0"/>
        <w:jc w:val="both"/>
      </w:pPr>
      <w:r w:rsidRPr="00672959">
        <w:rPr>
          <w:rStyle w:val="aff2"/>
        </w:rPr>
        <w:footnoteRef/>
      </w:r>
      <w:r w:rsidRPr="00F204B6">
        <w:t xml:space="preserve"> Часть третья статьи 82 ТК РФ; пункт 7 Порядка проведения аттестации педагогических работников организаций, осуществляющих образовательную деятельность, утверждённого приказом Минобрнауки России от 7 апреля 2014 г. № 276.</w:t>
      </w:r>
    </w:p>
  </w:footnote>
  <w:footnote w:id="24">
    <w:p w:rsidR="00B0515A" w:rsidRDefault="00B0515A" w:rsidP="00B0515A">
      <w:pPr>
        <w:pStyle w:val="aff0"/>
        <w:jc w:val="both"/>
      </w:pPr>
      <w:r>
        <w:rPr>
          <w:rStyle w:val="aff2"/>
        </w:rPr>
        <w:footnoteRef/>
      </w:r>
      <w:r>
        <w:t xml:space="preserve"> Пункт 3 статьи 13 Федерального закона от 12.01.1996 № 10-ФЗ «О профессиональных союзах, их правах и гарантиях деятельности».</w:t>
      </w:r>
    </w:p>
  </w:footnote>
  <w:footnote w:id="25">
    <w:p w:rsidR="00B0515A" w:rsidRDefault="00B0515A" w:rsidP="00B0515A">
      <w:pPr>
        <w:pStyle w:val="aff0"/>
        <w:jc w:val="both"/>
      </w:pPr>
      <w:r>
        <w:rPr>
          <w:rStyle w:val="aff2"/>
        </w:rPr>
        <w:footnoteRef/>
      </w:r>
      <w:r w:rsidRPr="0069146D">
        <w:t>По</w:t>
      </w:r>
      <w:r>
        <w:t>рядок хранения и использования</w:t>
      </w:r>
      <w:r w:rsidRPr="0069146D">
        <w:t xml:space="preserve"> персональных данных работников</w:t>
      </w:r>
      <w:r>
        <w:t xml:space="preserve"> может быть приложением к коллективному договору.</w:t>
      </w:r>
    </w:p>
  </w:footnote>
  <w:footnote w:id="26">
    <w:p w:rsidR="00B0515A" w:rsidRDefault="00B0515A" w:rsidP="00B0515A">
      <w:pPr>
        <w:pStyle w:val="aff0"/>
        <w:jc w:val="both"/>
      </w:pPr>
      <w:r>
        <w:rPr>
          <w:rStyle w:val="aff2"/>
        </w:rPr>
        <w:footnoteRef/>
      </w:r>
      <w:r>
        <w:t xml:space="preserve"> П</w:t>
      </w:r>
      <w:r w:rsidRPr="006726BA">
        <w:t>остановления Правительства Российской Федерации от 16 апреля 2003 г. № 225 «О трудовых книжках».</w:t>
      </w:r>
    </w:p>
  </w:footnote>
  <w:footnote w:id="27">
    <w:p w:rsidR="00B0515A" w:rsidRPr="00AA737A" w:rsidRDefault="00B0515A" w:rsidP="00B0515A">
      <w:pPr>
        <w:jc w:val="both"/>
        <w:rPr>
          <w:sz w:val="20"/>
          <w:szCs w:val="20"/>
        </w:rPr>
      </w:pPr>
      <w:r w:rsidRPr="008A668F">
        <w:rPr>
          <w:rStyle w:val="aff2"/>
        </w:rPr>
        <w:footnoteRef/>
      </w:r>
      <w:r>
        <w:rPr>
          <w:sz w:val="20"/>
          <w:szCs w:val="20"/>
        </w:rPr>
        <w:t xml:space="preserve"> Указанные вопросы регулируются п</w:t>
      </w:r>
      <w:r w:rsidRPr="00AA737A">
        <w:rPr>
          <w:sz w:val="20"/>
          <w:szCs w:val="20"/>
        </w:rPr>
        <w:t>риказ</w:t>
      </w:r>
      <w:r>
        <w:rPr>
          <w:sz w:val="20"/>
          <w:szCs w:val="20"/>
        </w:rPr>
        <w:t>ом</w:t>
      </w:r>
      <w:r w:rsidRPr="00AA737A">
        <w:rPr>
          <w:sz w:val="20"/>
          <w:szCs w:val="20"/>
        </w:rPr>
        <w:t xml:space="preserve"> Минобрнауки России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w:t>
      </w:r>
      <w:r>
        <w:rPr>
          <w:sz w:val="20"/>
          <w:szCs w:val="20"/>
        </w:rPr>
        <w:t xml:space="preserve"> </w:t>
      </w:r>
      <w:r w:rsidRPr="00AA737A">
        <w:rPr>
          <w:sz w:val="20"/>
          <w:szCs w:val="20"/>
        </w:rPr>
        <w:t>- приказ №1601; приложение 1или 2 к приказу № 1601).</w:t>
      </w:r>
    </w:p>
  </w:footnote>
  <w:footnote w:id="28">
    <w:p w:rsidR="00B0515A" w:rsidRDefault="00B0515A" w:rsidP="00B0515A">
      <w:pPr>
        <w:pStyle w:val="aff0"/>
        <w:jc w:val="both"/>
      </w:pPr>
      <w:r w:rsidRPr="00AA737A">
        <w:rPr>
          <w:rStyle w:val="aff2"/>
        </w:rPr>
        <w:footnoteRef/>
      </w:r>
      <w:r w:rsidRPr="00AA737A">
        <w:t xml:space="preserve"> Приказ Министерства образования и науки Российской Федерации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(далее – приказ № 536; приложение к приказу</w:t>
      </w:r>
      <w:r>
        <w:t xml:space="preserve"> </w:t>
      </w:r>
      <w:r w:rsidRPr="00AA737A">
        <w:t>№ 536).</w:t>
      </w:r>
    </w:p>
  </w:footnote>
  <w:footnote w:id="29">
    <w:p w:rsidR="00B0515A" w:rsidRPr="007A2BBE" w:rsidRDefault="00B0515A" w:rsidP="00B0515A">
      <w:pPr>
        <w:autoSpaceDE w:val="0"/>
        <w:autoSpaceDN w:val="0"/>
        <w:adjustRightInd w:val="0"/>
        <w:jc w:val="both"/>
        <w:rPr>
          <w:sz w:val="20"/>
          <w:szCs w:val="20"/>
        </w:rPr>
      </w:pPr>
      <w:r>
        <w:rPr>
          <w:rStyle w:val="aff2"/>
        </w:rPr>
        <w:footnoteRef/>
      </w:r>
      <w:r w:rsidRPr="00533105">
        <w:rPr>
          <w:sz w:val="20"/>
          <w:szCs w:val="20"/>
        </w:rPr>
        <w:t>Приказ Минобрнауки России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Pr>
          <w:sz w:val="20"/>
          <w:szCs w:val="20"/>
        </w:rPr>
        <w:t>.</w:t>
      </w:r>
    </w:p>
  </w:footnote>
  <w:footnote w:id="30">
    <w:p w:rsidR="00B0515A" w:rsidRPr="00101282" w:rsidRDefault="00B0515A" w:rsidP="00B0515A">
      <w:pPr>
        <w:pStyle w:val="aff0"/>
        <w:jc w:val="both"/>
      </w:pPr>
      <w:r>
        <w:rPr>
          <w:rStyle w:val="aff2"/>
        </w:rPr>
        <w:footnoteRef/>
      </w:r>
      <w:r>
        <w:t xml:space="preserve"> Статья 169 ТК РФ; а также п</w:t>
      </w:r>
      <w:r w:rsidRPr="00101282">
        <w:t>исьмо Минпросвещения России от 16.07.2019 № Пз-741/06 "О направлении разъяснений" (вместе с "Разъяснениями по вопросу оформления трудовых отношений с педагогическими, медицинскими работниками, вожатыми и руководителями организаций отдыха детей и их оздоровления, в том числе по совместительству</w:t>
      </w:r>
      <w:r w:rsidRPr="00717182">
        <w:t>").</w:t>
      </w:r>
    </w:p>
  </w:footnote>
  <w:footnote w:id="31">
    <w:p w:rsidR="00B0515A" w:rsidRDefault="00B0515A" w:rsidP="00B0515A">
      <w:pPr>
        <w:pStyle w:val="aff0"/>
        <w:jc w:val="both"/>
      </w:pPr>
      <w:r>
        <w:rPr>
          <w:rStyle w:val="aff2"/>
        </w:rPr>
        <w:footnoteRef/>
      </w:r>
      <w:r>
        <w:t xml:space="preserve"> Приказ Министерства образования и науки Российской Федерации от 11.05.2016 № 536</w:t>
      </w:r>
      <w:r w:rsidRPr="00477321">
        <w:t xml:space="preserve">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t>.</w:t>
      </w:r>
    </w:p>
  </w:footnote>
  <w:footnote w:id="32">
    <w:p w:rsidR="00B0515A" w:rsidRDefault="00B0515A" w:rsidP="00B0515A">
      <w:pPr>
        <w:pStyle w:val="aff0"/>
      </w:pPr>
      <w:r w:rsidRPr="00717182">
        <w:rPr>
          <w:rStyle w:val="aff2"/>
        </w:rPr>
        <w:footnoteRef/>
      </w:r>
      <w:r w:rsidRPr="00717182">
        <w:t xml:space="preserve"> На основе рекомендации, содержащейся в пункте 2.4 указанных Особенностей.</w:t>
      </w:r>
    </w:p>
  </w:footnote>
  <w:footnote w:id="33">
    <w:p w:rsidR="00B0515A" w:rsidRPr="00717182" w:rsidRDefault="00B0515A" w:rsidP="00B0515A">
      <w:pPr>
        <w:pStyle w:val="aff0"/>
        <w:jc w:val="both"/>
      </w:pPr>
      <w:r w:rsidRPr="00717182">
        <w:rPr>
          <w:rStyle w:val="aff2"/>
        </w:rPr>
        <w:footnoteRef/>
      </w:r>
      <w:r w:rsidRPr="00717182">
        <w:t xml:space="preserve"> Обзор соответствующего законодательства содержится в письме Департамента государственной политики в сфере общего образования Минобрнауки России и Профсоюза от 23 марта 2015 г. № 08-415/124 «О реализации права педагогических работников на дополнительное профессиональное образование».</w:t>
      </w:r>
    </w:p>
  </w:footnote>
  <w:footnote w:id="34">
    <w:p w:rsidR="00B0515A" w:rsidRDefault="00B0515A" w:rsidP="00B0515A">
      <w:pPr>
        <w:pStyle w:val="aff0"/>
        <w:jc w:val="both"/>
      </w:pPr>
      <w:r w:rsidRPr="00717182">
        <w:rPr>
          <w:rStyle w:val="aff2"/>
        </w:rPr>
        <w:footnoteRef/>
      </w:r>
      <w:r w:rsidRPr="00717182">
        <w:t xml:space="preserve"> Положение об оплате труда работников может быть приложением к коллективному договору</w:t>
      </w:r>
      <w:r>
        <w:t>.</w:t>
      </w:r>
    </w:p>
  </w:footnote>
  <w:footnote w:id="35">
    <w:p w:rsidR="00B0515A" w:rsidRDefault="00B0515A" w:rsidP="00B0515A">
      <w:pPr>
        <w:pStyle w:val="aff0"/>
        <w:jc w:val="both"/>
      </w:pPr>
      <w:r>
        <w:rPr>
          <w:rStyle w:val="aff2"/>
        </w:rPr>
        <w:footnoteRef/>
      </w:r>
      <w:r>
        <w:t xml:space="preserve"> </w:t>
      </w:r>
      <w:r w:rsidRPr="003A5A3C">
        <w:t>Постановление Правительства Российской Федерации от 14 мая 2015 № 466 «О ежегодных основных удлиненных оплачиваемых отпусках»</w:t>
      </w:r>
      <w:r>
        <w:t>.</w:t>
      </w:r>
    </w:p>
  </w:footnote>
  <w:footnote w:id="36">
    <w:p w:rsidR="00B0515A" w:rsidRPr="00E71608" w:rsidRDefault="00B0515A" w:rsidP="00B0515A">
      <w:pPr>
        <w:pStyle w:val="ConsPlusNormal"/>
        <w:widowControl/>
        <w:ind w:firstLine="0"/>
        <w:jc w:val="both"/>
        <w:rPr>
          <w:rFonts w:ascii="Times New Roman" w:hAnsi="Times New Roman" w:cs="Times New Roman"/>
        </w:rPr>
      </w:pPr>
      <w:r>
        <w:rPr>
          <w:rStyle w:val="aff2"/>
        </w:rPr>
        <w:footnoteRef/>
      </w:r>
      <w:r>
        <w:rPr>
          <w:rFonts w:ascii="Times New Roman" w:hAnsi="Times New Roman" w:cs="Times New Roman"/>
        </w:rPr>
        <w:t xml:space="preserve"> </w:t>
      </w:r>
      <w:r w:rsidRPr="00A17BBE">
        <w:rPr>
          <w:rFonts w:ascii="Times New Roman" w:hAnsi="Times New Roman" w:cs="Times New Roman"/>
        </w:rPr>
        <w:t>Положение об ежегодных дополнительных оплачиваемые отпусках может быть приложением к коллективному договору.</w:t>
      </w:r>
    </w:p>
  </w:footnote>
  <w:footnote w:id="37">
    <w:p w:rsidR="00B0515A" w:rsidRDefault="00B0515A" w:rsidP="00B0515A">
      <w:pPr>
        <w:pStyle w:val="aff0"/>
        <w:jc w:val="both"/>
      </w:pPr>
      <w:r>
        <w:rPr>
          <w:rStyle w:val="aff2"/>
        </w:rPr>
        <w:footnoteRef/>
      </w:r>
      <w:r>
        <w:t xml:space="preserve"> </w:t>
      </w:r>
      <w:r w:rsidRPr="00100DC0">
        <w:t xml:space="preserve">В соответствии </w:t>
      </w:r>
      <w:r>
        <w:t>со статьёй</w:t>
      </w:r>
      <w:r w:rsidRPr="00100DC0">
        <w:t xml:space="preserve"> </w:t>
      </w:r>
      <w:r>
        <w:t>262</w:t>
      </w:r>
      <w:r w:rsidRPr="00100DC0">
        <w:t xml:space="preserve"> ТК РФ его продолжительность не может быть менее </w:t>
      </w:r>
      <w:r>
        <w:t>четырёх</w:t>
      </w:r>
      <w:r w:rsidRPr="00100DC0">
        <w:t xml:space="preserve"> календарных дней.</w:t>
      </w:r>
    </w:p>
  </w:footnote>
  <w:footnote w:id="38">
    <w:p w:rsidR="00B0515A" w:rsidRDefault="00B0515A" w:rsidP="00B0515A">
      <w:pPr>
        <w:pStyle w:val="aff0"/>
        <w:jc w:val="both"/>
      </w:pPr>
      <w:r w:rsidRPr="00197946">
        <w:rPr>
          <w:rStyle w:val="aff2"/>
        </w:rPr>
        <w:footnoteRef/>
      </w:r>
      <w:r w:rsidRPr="00100DC0">
        <w:t xml:space="preserve"> В соответствии с частью первой статьи 119 ТК РФ его продолжительность не может быть менее трёх календарных дней.</w:t>
      </w:r>
    </w:p>
  </w:footnote>
  <w:footnote w:id="39">
    <w:p w:rsidR="00B0515A" w:rsidRPr="00E71608" w:rsidRDefault="00B0515A" w:rsidP="00B0515A">
      <w:pPr>
        <w:pStyle w:val="ConsPlusNormal"/>
        <w:widowControl/>
        <w:ind w:firstLine="0"/>
        <w:jc w:val="both"/>
        <w:rPr>
          <w:rFonts w:ascii="Times New Roman" w:hAnsi="Times New Roman" w:cs="Times New Roman"/>
        </w:rPr>
      </w:pPr>
      <w:r>
        <w:rPr>
          <w:rStyle w:val="aff2"/>
        </w:rPr>
        <w:footnoteRef/>
      </w:r>
      <w:r w:rsidRPr="00E71608">
        <w:rPr>
          <w:rFonts w:ascii="Times New Roman" w:hAnsi="Times New Roman" w:cs="Times New Roman"/>
        </w:rPr>
        <w:t>Перечень должностей работников, имеющих право на дополнительный оплачиваемый отпуск за</w:t>
      </w:r>
      <w:r>
        <w:rPr>
          <w:rFonts w:ascii="Times New Roman" w:hAnsi="Times New Roman" w:cs="Times New Roman"/>
        </w:rPr>
        <w:t xml:space="preserve"> </w:t>
      </w:r>
      <w:r w:rsidRPr="00E71608">
        <w:rPr>
          <w:rFonts w:ascii="Times New Roman" w:hAnsi="Times New Roman" w:cs="Times New Roman"/>
        </w:rPr>
        <w:t>ненормированный рабочий день</w:t>
      </w:r>
      <w:r>
        <w:rPr>
          <w:rFonts w:ascii="Times New Roman" w:hAnsi="Times New Roman" w:cs="Times New Roman"/>
        </w:rPr>
        <w:t xml:space="preserve">, </w:t>
      </w:r>
      <w:r w:rsidRPr="00A17BBE">
        <w:rPr>
          <w:rFonts w:ascii="Times New Roman" w:hAnsi="Times New Roman" w:cs="Times New Roman"/>
        </w:rPr>
        <w:t>может быть приложением к коллективному договору.</w:t>
      </w:r>
    </w:p>
  </w:footnote>
  <w:footnote w:id="40">
    <w:p w:rsidR="00B0515A" w:rsidRDefault="00B0515A" w:rsidP="00B0515A">
      <w:pPr>
        <w:pStyle w:val="aff0"/>
      </w:pPr>
      <w:r>
        <w:rPr>
          <w:rStyle w:val="aff2"/>
        </w:rPr>
        <w:footnoteRef/>
      </w:r>
      <w:r>
        <w:t xml:space="preserve"> Статья 121 ТК РФ.</w:t>
      </w:r>
    </w:p>
  </w:footnote>
  <w:footnote w:id="41">
    <w:p w:rsidR="00B0515A" w:rsidRPr="00F9421C" w:rsidRDefault="00B0515A" w:rsidP="00B0515A">
      <w:pPr>
        <w:pStyle w:val="aff0"/>
        <w:jc w:val="both"/>
      </w:pPr>
      <w:r>
        <w:rPr>
          <w:rStyle w:val="aff2"/>
        </w:rPr>
        <w:footnoteRef/>
      </w:r>
      <w:r>
        <w:t xml:space="preserve"> </w:t>
      </w:r>
      <w:r w:rsidRPr="00521B9C">
        <w:t xml:space="preserve">Пункт 35 Правил об очередных и дополнительных отпусках, утверждённых </w:t>
      </w:r>
      <w:r>
        <w:t>Народным комиссариатом труда</w:t>
      </w:r>
      <w:r w:rsidRPr="00521B9C">
        <w:t xml:space="preserve"> СССР от 30 апреля 1930 г. № 169</w:t>
      </w:r>
      <w:r>
        <w:t>.</w:t>
      </w:r>
    </w:p>
  </w:footnote>
  <w:footnote w:id="42">
    <w:p w:rsidR="00B0515A" w:rsidRDefault="00B0515A" w:rsidP="00B0515A">
      <w:pPr>
        <w:pStyle w:val="aff0"/>
        <w:jc w:val="both"/>
      </w:pPr>
      <w:r>
        <w:rPr>
          <w:rStyle w:val="aff2"/>
        </w:rPr>
        <w:footnoteRef/>
      </w:r>
      <w:r>
        <w:t xml:space="preserve"> В соответствии с частью 2 статьи 128 ТК РФ другие случаи предоставления работнику по его письменному заявлению отпуска без сохранения заработной платы могут предусматриваться коллективным договором.</w:t>
      </w:r>
    </w:p>
  </w:footnote>
  <w:footnote w:id="43">
    <w:p w:rsidR="00B0515A" w:rsidRPr="008A73CD" w:rsidRDefault="00B0515A" w:rsidP="00B0515A">
      <w:pPr>
        <w:pStyle w:val="aff0"/>
        <w:jc w:val="both"/>
      </w:pPr>
      <w:r>
        <w:rPr>
          <w:rStyle w:val="aff2"/>
        </w:rPr>
        <w:footnoteRef/>
      </w:r>
      <w:r w:rsidRPr="008A73CD">
        <w:t>Приказ Минобрнауки России от 31 мая 2016 г.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t xml:space="preserve"> (далее – Порядок № 644)</w:t>
      </w:r>
      <w:r w:rsidRPr="008A73CD">
        <w:t>.</w:t>
      </w:r>
    </w:p>
  </w:footnote>
  <w:footnote w:id="44">
    <w:p w:rsidR="00B0515A" w:rsidRDefault="00B0515A" w:rsidP="00B0515A">
      <w:pPr>
        <w:pStyle w:val="aff0"/>
        <w:jc w:val="both"/>
      </w:pPr>
      <w:r>
        <w:rPr>
          <w:rStyle w:val="aff2"/>
        </w:rPr>
        <w:footnoteRef/>
      </w:r>
      <w:r w:rsidRPr="009A03ED">
        <w:t xml:space="preserve">В соответствии с пунктом 5 Порядка </w:t>
      </w:r>
      <w:r>
        <w:t xml:space="preserve">№ 644 </w:t>
      </w:r>
      <w:r w:rsidRPr="009A03ED">
        <w:t>коллективным договором определяются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Порядком.</w:t>
      </w:r>
    </w:p>
    <w:p w:rsidR="00B0515A" w:rsidRDefault="00B0515A" w:rsidP="00B0515A">
      <w:pPr>
        <w:pStyle w:val="aff0"/>
        <w:jc w:val="both"/>
      </w:pPr>
      <w:r w:rsidRPr="002F74DF">
        <w:t>Положение об условиях предоставления педагогическим работникам длительного отпуска сроком до одного года</w:t>
      </w:r>
      <w:r>
        <w:t xml:space="preserve"> может</w:t>
      </w:r>
      <w:r w:rsidRPr="002F74DF">
        <w:t xml:space="preserve"> являт</w:t>
      </w:r>
      <w:r>
        <w:t>ь</w:t>
      </w:r>
      <w:r w:rsidRPr="002F74DF">
        <w:t>ся приложением к коллективному договору».</w:t>
      </w:r>
    </w:p>
  </w:footnote>
  <w:footnote w:id="45">
    <w:p w:rsidR="00B0515A" w:rsidRDefault="00B0515A" w:rsidP="00B0515A">
      <w:pPr>
        <w:pStyle w:val="aff0"/>
      </w:pPr>
      <w:r>
        <w:rPr>
          <w:rStyle w:val="aff2"/>
        </w:rPr>
        <w:footnoteRef/>
      </w:r>
      <w:r>
        <w:t xml:space="preserve"> Пункт 2.3 указанных Особенностей.</w:t>
      </w:r>
    </w:p>
  </w:footnote>
  <w:footnote w:id="46">
    <w:p w:rsidR="00B0515A" w:rsidRPr="004F42E6" w:rsidRDefault="00B0515A" w:rsidP="00B0515A">
      <w:pPr>
        <w:pStyle w:val="afe"/>
        <w:contextualSpacing/>
        <w:jc w:val="both"/>
        <w:rPr>
          <w:rFonts w:ascii="Times New Roman" w:hAnsi="Times New Roman"/>
        </w:rPr>
      </w:pPr>
      <w:r w:rsidRPr="004F42E6">
        <w:rPr>
          <w:rStyle w:val="aff2"/>
          <w:rFonts w:ascii="Times New Roman" w:hAnsi="Times New Roman"/>
        </w:rPr>
        <w:footnoteRef/>
      </w:r>
      <w:r w:rsidRPr="00A068D1">
        <w:rPr>
          <w:rStyle w:val="aff2"/>
        </w:rPr>
        <w:t xml:space="preserve"> </w:t>
      </w:r>
      <w:r w:rsidRPr="004F42E6">
        <w:rPr>
          <w:rFonts w:ascii="Times New Roman" w:hAnsi="Times New Roman"/>
        </w:rPr>
        <w:t xml:space="preserve">В целях развития кадрового потенциала, повышения престижности и привлекательности педагогической профессии, совершенствование систем оплаты труда педагогических и иных работников </w:t>
      </w:r>
      <w:r>
        <w:rPr>
          <w:rFonts w:ascii="Times New Roman" w:hAnsi="Times New Roman"/>
        </w:rPr>
        <w:t>у</w:t>
      </w:r>
      <w:r w:rsidRPr="004F42E6">
        <w:rPr>
          <w:rFonts w:ascii="Times New Roman" w:hAnsi="Times New Roman"/>
        </w:rPr>
        <w:t xml:space="preserve">становить </w:t>
      </w:r>
      <w:r>
        <w:rPr>
          <w:rFonts w:ascii="Times New Roman" w:hAnsi="Times New Roman"/>
        </w:rPr>
        <w:t>в коллективном договоре</w:t>
      </w:r>
      <w:r w:rsidRPr="004F42E6">
        <w:rPr>
          <w:rFonts w:ascii="Times New Roman" w:hAnsi="Times New Roman"/>
        </w:rPr>
        <w:t xml:space="preserve"> соотношения частей з</w:t>
      </w:r>
      <w:r>
        <w:rPr>
          <w:rFonts w:ascii="Times New Roman" w:hAnsi="Times New Roman"/>
        </w:rPr>
        <w:t>аработной платы, руководствуясь</w:t>
      </w:r>
      <w:r w:rsidRPr="004F42E6">
        <w:rPr>
          <w:rFonts w:ascii="Times New Roman" w:hAnsi="Times New Roman"/>
        </w:rPr>
        <w:t xml:space="preserve"> пунктом 36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w:t>
      </w:r>
      <w:r>
        <w:rPr>
          <w:rFonts w:ascii="Times New Roman" w:hAnsi="Times New Roman"/>
        </w:rPr>
        <w:t>,</w:t>
      </w:r>
    </w:p>
  </w:footnote>
  <w:footnote w:id="47">
    <w:p w:rsidR="00B0515A" w:rsidRPr="00A2348D" w:rsidRDefault="00B0515A" w:rsidP="00B0515A">
      <w:pPr>
        <w:autoSpaceDE w:val="0"/>
        <w:autoSpaceDN w:val="0"/>
        <w:adjustRightInd w:val="0"/>
        <w:jc w:val="both"/>
        <w:rPr>
          <w:iCs/>
          <w:sz w:val="20"/>
          <w:szCs w:val="20"/>
        </w:rPr>
      </w:pPr>
      <w:r w:rsidRPr="00436262">
        <w:rPr>
          <w:rStyle w:val="aff2"/>
          <w:sz w:val="20"/>
          <w:szCs w:val="20"/>
        </w:rPr>
        <w:footnoteRef/>
      </w:r>
      <w:r>
        <w:rPr>
          <w:sz w:val="20"/>
          <w:szCs w:val="20"/>
        </w:rPr>
        <w:t xml:space="preserve"> </w:t>
      </w:r>
      <w:r w:rsidRPr="00A2348D">
        <w:rPr>
          <w:sz w:val="20"/>
          <w:szCs w:val="20"/>
        </w:rPr>
        <w:t>Форма расч</w:t>
      </w:r>
      <w:r>
        <w:rPr>
          <w:sz w:val="20"/>
          <w:szCs w:val="20"/>
        </w:rPr>
        <w:t>ё</w:t>
      </w:r>
      <w:r w:rsidRPr="00A2348D">
        <w:rPr>
          <w:sz w:val="20"/>
          <w:szCs w:val="20"/>
        </w:rPr>
        <w:t>тного листка может являться приложением к коллективному договору.</w:t>
      </w:r>
    </w:p>
  </w:footnote>
  <w:footnote w:id="48">
    <w:p w:rsidR="00B0515A" w:rsidRDefault="00B0515A" w:rsidP="00B0515A">
      <w:pPr>
        <w:pStyle w:val="aff0"/>
        <w:contextualSpacing/>
        <w:jc w:val="both"/>
      </w:pPr>
      <w:r>
        <w:rPr>
          <w:rStyle w:val="aff2"/>
        </w:rPr>
        <w:footnoteRef/>
      </w:r>
      <w:r>
        <w:t xml:space="preserve"> </w:t>
      </w:r>
      <w:r w:rsidRPr="009A03ED">
        <w:t>Положение об оплате труда работников образовательной организации, как правило, является приложением к коллективному договору. В качестве приложений к коллективному договору могут предусматриваться другие документы по вопросам оплаты труда: прежде всего положение о выплатах стимулирующего характера (с включением вопросов порядка распределения стимулирующей части фонда оплаты труда, премирования работников, распределения экономии фонда оплаты труда и др.).</w:t>
      </w:r>
    </w:p>
  </w:footnote>
  <w:footnote w:id="49">
    <w:p w:rsidR="00B0515A" w:rsidRDefault="00B0515A" w:rsidP="00B0515A">
      <w:pPr>
        <w:pStyle w:val="aff0"/>
        <w:contextualSpacing/>
        <w:jc w:val="both"/>
      </w:pPr>
      <w:r>
        <w:rPr>
          <w:rStyle w:val="aff2"/>
        </w:rPr>
        <w:footnoteRef/>
      </w:r>
      <w:r>
        <w:t xml:space="preserve"> Статья 154 ТК</w:t>
      </w:r>
      <w:r w:rsidRPr="009365B2">
        <w:rPr>
          <w:rFonts w:eastAsia="Arial Unicode MS"/>
          <w:color w:val="000000"/>
          <w:kern w:val="1"/>
          <w:sz w:val="28"/>
          <w:szCs w:val="28"/>
        </w:rPr>
        <w:t> </w:t>
      </w:r>
      <w:r>
        <w:t>РФ; Постановление Правительства РФ от 22.07.2008 № 554 "О минимальном размере повышения оплаты труда за работу в ночное время".</w:t>
      </w:r>
    </w:p>
    <w:p w:rsidR="00B0515A" w:rsidRDefault="00B0515A" w:rsidP="00B0515A">
      <w:pPr>
        <w:pStyle w:val="aff0"/>
        <w:contextualSpacing/>
        <w:jc w:val="both"/>
      </w:pPr>
      <w:r>
        <w:t>Конкретные размеры оплаты труда за работу в ночное время могут устанавливаться положением об оплате труда работников.</w:t>
      </w:r>
    </w:p>
  </w:footnote>
  <w:footnote w:id="50">
    <w:p w:rsidR="00B0515A" w:rsidRDefault="00B0515A" w:rsidP="00B0515A">
      <w:pPr>
        <w:pStyle w:val="aff0"/>
        <w:jc w:val="both"/>
      </w:pPr>
      <w:r>
        <w:rPr>
          <w:rStyle w:val="aff2"/>
        </w:rPr>
        <w:footnoteRef/>
      </w:r>
      <w:r>
        <w:t xml:space="preserve"> Пункты 7, 48 Положения о присуждении ученых степеней утв. Постановлением Правительства РФ «О порядке присуждения ученых степеней» от 24.09.2013 № 842 (ред. от 01.10.2018, с изм. от 26.05.2020).</w:t>
      </w:r>
    </w:p>
  </w:footnote>
  <w:footnote w:id="51">
    <w:p w:rsidR="00B0515A" w:rsidRDefault="00B0515A" w:rsidP="00B0515A">
      <w:pPr>
        <w:pStyle w:val="aff0"/>
        <w:jc w:val="both"/>
      </w:pPr>
      <w:r>
        <w:rPr>
          <w:rStyle w:val="aff2"/>
        </w:rPr>
        <w:footnoteRef/>
      </w:r>
      <w:r>
        <w:t xml:space="preserve"> Пункт 15 «Положения</w:t>
      </w:r>
      <w:r w:rsidRPr="005B7719">
        <w:t xml:space="preserve"> о государственны</w:t>
      </w:r>
      <w:r>
        <w:t>х наградах Российской Федерации», утв. Указом Президента РФ от 07.09.2010 № 1099 «О мерах по совершенствованию государственной наградной системы Российской Федерации».</w:t>
      </w:r>
    </w:p>
  </w:footnote>
  <w:footnote w:id="52">
    <w:p w:rsidR="00B0515A" w:rsidRDefault="00B0515A" w:rsidP="00B0515A">
      <w:pPr>
        <w:pStyle w:val="aff0"/>
        <w:jc w:val="both"/>
      </w:pPr>
      <w:r>
        <w:rPr>
          <w:rStyle w:val="aff2"/>
        </w:rPr>
        <w:footnoteRef/>
      </w:r>
      <w:r>
        <w:t xml:space="preserve"> Данная рекомендация для работодателя прописана в пункте 5.11.5. «Отраслевого соглашения</w:t>
      </w:r>
      <w:r w:rsidRPr="00B52263">
        <w:t xml:space="preserve"> по организациям, находящимся в ведении Министерства образования и науки Российской Федер</w:t>
      </w:r>
      <w:r>
        <w:t>ации, на 2018 - 2020 годы»</w:t>
      </w:r>
    </w:p>
  </w:footnote>
  <w:footnote w:id="53">
    <w:p w:rsidR="00B0515A" w:rsidRPr="00D5459C" w:rsidRDefault="00B0515A" w:rsidP="00B0515A">
      <w:pPr>
        <w:pStyle w:val="aff0"/>
        <w:jc w:val="both"/>
      </w:pPr>
      <w:r>
        <w:rPr>
          <w:rStyle w:val="aff2"/>
        </w:rPr>
        <w:footnoteRef/>
      </w:r>
      <w:r w:rsidRPr="00D5459C">
        <w:t>Конкретные размеры оплаты за св</w:t>
      </w:r>
      <w:r>
        <w:t>ерхурочную работу определяются п</w:t>
      </w:r>
      <w:r w:rsidRPr="00D5459C">
        <w:t>оложением об оплате труда работников.</w:t>
      </w:r>
    </w:p>
  </w:footnote>
  <w:footnote w:id="54">
    <w:p w:rsidR="00B0515A" w:rsidRPr="00D5459C" w:rsidRDefault="00B0515A" w:rsidP="00B0515A">
      <w:pPr>
        <w:pStyle w:val="aff0"/>
        <w:jc w:val="both"/>
      </w:pPr>
      <w:r>
        <w:rPr>
          <w:rStyle w:val="aff2"/>
        </w:rPr>
        <w:footnoteRef/>
      </w:r>
      <w:r w:rsidRPr="00D5459C">
        <w:t>Конкретные дифференцированные размеры повышенной оплаты труда в зависимости от условий труда указываются в приложении к коллективному договору.</w:t>
      </w:r>
    </w:p>
  </w:footnote>
  <w:footnote w:id="55">
    <w:p w:rsidR="00B0515A" w:rsidRDefault="00B0515A" w:rsidP="00B0515A">
      <w:pPr>
        <w:pStyle w:val="aff0"/>
        <w:jc w:val="both"/>
      </w:pPr>
      <w:r>
        <w:rPr>
          <w:rStyle w:val="aff2"/>
        </w:rPr>
        <w:footnoteRef/>
      </w:r>
      <w:r>
        <w:t xml:space="preserve"> 1) приказ Гособразования СССР от 20 августа 1990 г. № 579 «Об утверждении Положения о порядке установления доплат за неблагоприятные условия труда и Перечня работ, на которых устанавливаются доплаты за неблагоприятные условия труда работникам организаций и учреждений системы Гособразования СССР», устанавливающий доплату до 12 процентов к ставкам заработной платы;</w:t>
      </w:r>
    </w:p>
    <w:p w:rsidR="00B0515A" w:rsidRDefault="00B0515A" w:rsidP="00B0515A">
      <w:pPr>
        <w:pStyle w:val="aff0"/>
        <w:jc w:val="both"/>
      </w:pPr>
      <w:r>
        <w:t>2) приказ Миннауки РФ от 7 октября 1992 г. № 611 «О доплатах за неблагоприятные условия труда работникам системы Комитета по высшей школе» (вместе с Положением о порядке установления доплат за неблагоприятные условия труда специалистам и служащим учебных заведений, предприятий, учреждений и организаций системы Комитета).</w:t>
      </w:r>
    </w:p>
  </w:footnote>
  <w:footnote w:id="56">
    <w:p w:rsidR="00B0515A" w:rsidRDefault="00B0515A" w:rsidP="00B0515A">
      <w:pPr>
        <w:pStyle w:val="aff0"/>
        <w:jc w:val="both"/>
      </w:pPr>
      <w:r>
        <w:rPr>
          <w:rStyle w:val="aff2"/>
        </w:rPr>
        <w:footnoteRef/>
      </w:r>
      <w:r>
        <w:t xml:space="preserve"> Порядок, предусмотренный п. 4.12 настоящего макета коллективного договора, может предусматриваться при отсутствии централизации средств на выплаты стимулирующего характера руководителям (заместителям руководителей) образовательных организаций.</w:t>
      </w:r>
    </w:p>
  </w:footnote>
  <w:footnote w:id="57">
    <w:p w:rsidR="00B0515A" w:rsidRPr="00241C3E" w:rsidRDefault="00B0515A" w:rsidP="00B0515A">
      <w:pPr>
        <w:pStyle w:val="aff0"/>
        <w:jc w:val="both"/>
      </w:pPr>
      <w:r>
        <w:rPr>
          <w:rStyle w:val="aff2"/>
        </w:rPr>
        <w:footnoteRef/>
      </w:r>
      <w:r>
        <w:t xml:space="preserve"> П</w:t>
      </w:r>
      <w:r w:rsidRPr="00241C3E">
        <w:t>остановлени</w:t>
      </w:r>
      <w:r>
        <w:t>е</w:t>
      </w:r>
      <w:r w:rsidRPr="00241C3E">
        <w:t xml:space="preserve"> Главного государственного санитарного врача Российской Федерации от 29</w:t>
      </w:r>
      <w:r w:rsidRPr="00E358C2">
        <w:t> </w:t>
      </w:r>
      <w:r w:rsidRPr="00241C3E">
        <w:t>декабря</w:t>
      </w:r>
      <w:r w:rsidRPr="00E358C2">
        <w:t> </w:t>
      </w:r>
      <w:r w:rsidRPr="00241C3E">
        <w:t>2010</w:t>
      </w:r>
      <w:r w:rsidRPr="00E358C2">
        <w:t> </w:t>
      </w:r>
      <w:r w:rsidRPr="00241C3E">
        <w:t>г.</w:t>
      </w:r>
      <w:r w:rsidRPr="00E358C2">
        <w:t> </w:t>
      </w:r>
      <w:r w:rsidRPr="00241C3E">
        <w:t>№</w:t>
      </w:r>
      <w:r w:rsidRPr="00E358C2">
        <w:t> </w:t>
      </w:r>
      <w:r w:rsidRPr="00241C3E">
        <w:t>189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58">
    <w:p w:rsidR="00B0515A" w:rsidRDefault="00B0515A" w:rsidP="00B0515A">
      <w:pPr>
        <w:pStyle w:val="aff0"/>
        <w:jc w:val="both"/>
      </w:pPr>
      <w:r>
        <w:rPr>
          <w:rStyle w:val="aff2"/>
        </w:rPr>
        <w:footnoteRef/>
      </w:r>
      <w:r>
        <w:t xml:space="preserve"> </w:t>
      </w:r>
      <w:r w:rsidRPr="00241C3E">
        <w:t xml:space="preserve">Минимальные размеры доплат </w:t>
      </w:r>
      <w:r>
        <w:t>з</w:t>
      </w:r>
      <w:r w:rsidRPr="00241C3E">
        <w:t>а фактическое превышение количества обучающихся, воспитанников в классе, группе</w:t>
      </w:r>
      <w:r>
        <w:t xml:space="preserve"> могут </w:t>
      </w:r>
      <w:r w:rsidRPr="00241C3E">
        <w:t>устанавливаются прило</w:t>
      </w:r>
      <w:r>
        <w:t xml:space="preserve">жением </w:t>
      </w:r>
      <w:r w:rsidRPr="00241C3E">
        <w:t>к коллективному договору.</w:t>
      </w:r>
    </w:p>
  </w:footnote>
  <w:footnote w:id="59">
    <w:p w:rsidR="00B0515A" w:rsidRDefault="00B0515A" w:rsidP="00B0515A">
      <w:pPr>
        <w:pStyle w:val="aff0"/>
        <w:jc w:val="both"/>
      </w:pPr>
      <w:r>
        <w:rPr>
          <w:rStyle w:val="aff2"/>
        </w:rPr>
        <w:footnoteRef/>
      </w:r>
      <w:r>
        <w:t xml:space="preserve"> В положении об оплате труда работников можно предусмотреть возможность учёта квалификационной категории педагогических работников при выполнении педагогической работы по иной должности, по которой не установлена квалификационная категория.</w:t>
      </w:r>
    </w:p>
  </w:footnote>
  <w:footnote w:id="60">
    <w:p w:rsidR="00B0515A" w:rsidRDefault="00B0515A" w:rsidP="00B0515A">
      <w:pPr>
        <w:pStyle w:val="aff0"/>
        <w:jc w:val="both"/>
      </w:pPr>
      <w:r>
        <w:rPr>
          <w:rStyle w:val="aff2"/>
        </w:rPr>
        <w:footnoteRef/>
      </w:r>
      <w:r>
        <w:t xml:space="preserve"> Пункт 2.3. Приказа Министерства образования и науки Российской Федерации от 11.05.2016 № 536</w:t>
      </w:r>
      <w:r w:rsidRPr="00477321">
        <w:t xml:space="preserve">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t>.</w:t>
      </w:r>
    </w:p>
  </w:footnote>
  <w:footnote w:id="61">
    <w:p w:rsidR="00B0515A" w:rsidRDefault="00B0515A" w:rsidP="00B0515A">
      <w:pPr>
        <w:pStyle w:val="aff0"/>
        <w:jc w:val="both"/>
      </w:pPr>
      <w:r>
        <w:rPr>
          <w:rStyle w:val="aff2"/>
        </w:rPr>
        <w:footnoteRef/>
      </w:r>
      <w:r>
        <w:t xml:space="preserve"> </w:t>
      </w:r>
      <w:r w:rsidRPr="00315CEF">
        <w:t>Конкретные размеры материальной помощи определяются положением об оплате труда работников или в других локальных нормативных актах образовательной организации, регулирующих вопросы оплаты труда.</w:t>
      </w:r>
    </w:p>
  </w:footnote>
  <w:footnote w:id="62">
    <w:p w:rsidR="00B0515A" w:rsidRPr="001857A3" w:rsidRDefault="00B0515A" w:rsidP="00B0515A">
      <w:pPr>
        <w:pStyle w:val="aff0"/>
        <w:jc w:val="both"/>
      </w:pPr>
      <w:r w:rsidRPr="005665CE">
        <w:rPr>
          <w:rStyle w:val="aff2"/>
        </w:rPr>
        <w:footnoteRef/>
      </w:r>
      <w:r w:rsidRPr="005665CE">
        <w:t xml:space="preserve"> Перечень категорий ветеранов установлен статьёй 1 Федерального закона от 12 января 1995 г. № 5-ФЗ «О ветеранах».</w:t>
      </w:r>
    </w:p>
  </w:footnote>
  <w:footnote w:id="63">
    <w:p w:rsidR="00B0515A" w:rsidRPr="00AC41E3" w:rsidRDefault="00B0515A" w:rsidP="00B0515A">
      <w:pPr>
        <w:pStyle w:val="aff0"/>
        <w:jc w:val="both"/>
      </w:pPr>
      <w:r>
        <w:rPr>
          <w:rStyle w:val="aff2"/>
        </w:rPr>
        <w:footnoteRef/>
      </w:r>
      <w:r>
        <w:t xml:space="preserve"> Соглашение по охране труда может </w:t>
      </w:r>
      <w:r>
        <w:rPr>
          <w:iCs/>
        </w:rPr>
        <w:t>являться приложением к коллективному договору</w:t>
      </w:r>
      <w:r w:rsidRPr="00AC41E3">
        <w:rPr>
          <w:iCs/>
        </w:rPr>
        <w:t>.</w:t>
      </w:r>
    </w:p>
  </w:footnote>
  <w:footnote w:id="64">
    <w:p w:rsidR="00B0515A" w:rsidRDefault="00B0515A" w:rsidP="00B0515A">
      <w:pPr>
        <w:pStyle w:val="aff0"/>
        <w:jc w:val="both"/>
      </w:pPr>
      <w:r w:rsidRPr="00AC41E3">
        <w:rPr>
          <w:rStyle w:val="aff2"/>
        </w:rPr>
        <w:footnoteRef/>
      </w:r>
      <w:r w:rsidRPr="00AC41E3">
        <w:t xml:space="preserve"> Положение о комиссии по проверке знаний по охране труда может являться приложе</w:t>
      </w:r>
      <w:r>
        <w:t>нием к коллективному договору.</w:t>
      </w:r>
    </w:p>
  </w:footnote>
  <w:footnote w:id="65">
    <w:p w:rsidR="00B0515A" w:rsidRDefault="00B0515A" w:rsidP="00B0515A">
      <w:pPr>
        <w:pStyle w:val="aff0"/>
        <w:jc w:val="both"/>
      </w:pPr>
      <w:r>
        <w:rPr>
          <w:rStyle w:val="aff2"/>
        </w:rPr>
        <w:footnoteRef/>
      </w:r>
      <w:r>
        <w:t xml:space="preserve"> Часть 1 статьи 217 ТК РФ.</w:t>
      </w:r>
    </w:p>
  </w:footnote>
  <w:footnote w:id="66">
    <w:p w:rsidR="00B0515A" w:rsidRDefault="00B0515A" w:rsidP="00B0515A">
      <w:pPr>
        <w:pStyle w:val="aff0"/>
        <w:jc w:val="both"/>
      </w:pPr>
      <w:r>
        <w:rPr>
          <w:rStyle w:val="aff2"/>
        </w:rPr>
        <w:footnoteRef/>
      </w:r>
      <w:r>
        <w:t xml:space="preserve"> Положение о системе управления охраной труда может являться приложением к коллективному договору.</w:t>
      </w:r>
    </w:p>
  </w:footnote>
  <w:footnote w:id="67">
    <w:p w:rsidR="00B0515A" w:rsidRDefault="00B0515A" w:rsidP="00B0515A">
      <w:pPr>
        <w:pStyle w:val="aff0"/>
        <w:jc w:val="both"/>
      </w:pPr>
      <w:r>
        <w:rPr>
          <w:rStyle w:val="aff2"/>
        </w:rPr>
        <w:footnoteRef/>
      </w:r>
      <w:r>
        <w:t xml:space="preserve"> Федеральный закон от 28 декабря 2013 г. № 426-ФЗ «О специальной оценке условий труда».</w:t>
      </w:r>
    </w:p>
  </w:footnote>
  <w:footnote w:id="68">
    <w:p w:rsidR="00B0515A" w:rsidRDefault="00B0515A" w:rsidP="00B0515A">
      <w:pPr>
        <w:pStyle w:val="aff0"/>
        <w:jc w:val="both"/>
      </w:pPr>
      <w:r>
        <w:rPr>
          <w:rStyle w:val="aff2"/>
        </w:rPr>
        <w:footnoteRef/>
      </w:r>
      <w:r>
        <w:t xml:space="preserve"> Положение о порядке работы по специальной оценке условий труда являться приложением к коллективному договору.</w:t>
      </w:r>
    </w:p>
  </w:footnote>
  <w:footnote w:id="69">
    <w:p w:rsidR="00B0515A" w:rsidRDefault="00B0515A" w:rsidP="00B0515A">
      <w:pPr>
        <w:pStyle w:val="aff0"/>
        <w:jc w:val="both"/>
      </w:pPr>
      <w:r>
        <w:rPr>
          <w:rStyle w:val="aff2"/>
        </w:rPr>
        <w:footnoteRef/>
      </w:r>
      <w:r>
        <w:t xml:space="preserve"> </w:t>
      </w:r>
      <w:r w:rsidRPr="00192F1F">
        <w:t>Размер доплаты за работу с молодыми педагогами определяется в Положении об оплате труда работников, являющегося приложением к коллективному договору, а также в дополнительном соглашении к трудовому договору</w:t>
      </w:r>
      <w:r>
        <w:t>.</w:t>
      </w:r>
    </w:p>
  </w:footnote>
  <w:footnote w:id="70">
    <w:p w:rsidR="00B0515A" w:rsidRDefault="00B0515A" w:rsidP="00B0515A">
      <w:pPr>
        <w:pStyle w:val="aff0"/>
      </w:pPr>
      <w:r>
        <w:rPr>
          <w:rStyle w:val="aff2"/>
        </w:rPr>
        <w:footnoteRef/>
      </w:r>
      <w:r>
        <w:t xml:space="preserve"> Ст. 196-197 ТК РФ от 30.12.2001 № 197-ФЗ.</w:t>
      </w:r>
    </w:p>
  </w:footnote>
  <w:footnote w:id="71">
    <w:p w:rsidR="00B0515A" w:rsidRDefault="00B0515A" w:rsidP="00B0515A">
      <w:pPr>
        <w:pStyle w:val="aff0"/>
      </w:pPr>
      <w:r>
        <w:rPr>
          <w:rStyle w:val="aff2"/>
        </w:rPr>
        <w:footnoteRef/>
      </w:r>
      <w:r>
        <w:t xml:space="preserve"> Ч</w:t>
      </w:r>
      <w:r w:rsidRPr="00DF09CC">
        <w:t>асть 2 статьи 197</w:t>
      </w:r>
      <w:r>
        <w:t xml:space="preserve"> ТК РФ от 30.12.2001 № 197-ФЗ.</w:t>
      </w:r>
    </w:p>
  </w:footnote>
  <w:footnote w:id="72">
    <w:p w:rsidR="00B0515A" w:rsidRPr="0087545E" w:rsidRDefault="00B0515A" w:rsidP="00B0515A">
      <w:pPr>
        <w:pStyle w:val="Default"/>
        <w:jc w:val="both"/>
        <w:rPr>
          <w:color w:val="auto"/>
          <w:sz w:val="20"/>
          <w:szCs w:val="20"/>
        </w:rPr>
      </w:pPr>
      <w:r>
        <w:rPr>
          <w:rStyle w:val="aff2"/>
        </w:rPr>
        <w:footnoteRef/>
      </w:r>
      <w:r>
        <w:rPr>
          <w:color w:val="auto"/>
          <w:sz w:val="20"/>
          <w:szCs w:val="20"/>
        </w:rPr>
        <w:t xml:space="preserve"> П</w:t>
      </w:r>
      <w:r w:rsidRPr="00640D08">
        <w:rPr>
          <w:color w:val="auto"/>
          <w:sz w:val="20"/>
          <w:szCs w:val="20"/>
        </w:rPr>
        <w:t>одпункт 2 пункта 5 статьи 47 Федерального закона от 29 декабря 2012 г. № 273-ФЗ «Об образовании в Российской Фед</w:t>
      </w:r>
      <w:r>
        <w:rPr>
          <w:color w:val="auto"/>
          <w:sz w:val="20"/>
          <w:szCs w:val="20"/>
        </w:rPr>
        <w:t>ерации», статьи 196 и 197 ТК РФ</w:t>
      </w:r>
      <w:r w:rsidRPr="00640D08">
        <w:rPr>
          <w:color w:val="auto"/>
          <w:sz w:val="20"/>
          <w:szCs w:val="20"/>
        </w:rPr>
        <w:t>.</w:t>
      </w:r>
    </w:p>
  </w:footnote>
  <w:footnote w:id="73">
    <w:p w:rsidR="00B0515A" w:rsidRDefault="00B0515A" w:rsidP="00B0515A">
      <w:pPr>
        <w:pStyle w:val="aff0"/>
        <w:jc w:val="both"/>
      </w:pPr>
      <w:r>
        <w:rPr>
          <w:rStyle w:val="aff2"/>
        </w:rPr>
        <w:footnoteRef/>
      </w:r>
      <w:r>
        <w:t xml:space="preserve"> С учетом норм </w:t>
      </w:r>
      <w:r w:rsidRPr="00EC16B2">
        <w:t>Приказ</w:t>
      </w:r>
      <w:r>
        <w:t>а</w:t>
      </w:r>
      <w:r w:rsidRPr="00EC16B2">
        <w:t xml:space="preserve"> Минобрнауки России от 01.07.2</w:t>
      </w:r>
      <w:r>
        <w:t>013 № 499 «</w:t>
      </w:r>
      <w:r w:rsidRPr="00EC16B2">
        <w:t>Об утверждении Порядка организации и осуществления образовательной деятельности по дополнительны</w:t>
      </w:r>
      <w:r>
        <w:t>м профессиональным программам».</w:t>
      </w:r>
    </w:p>
  </w:footnote>
  <w:footnote w:id="74">
    <w:p w:rsidR="00B0515A" w:rsidRDefault="00B0515A" w:rsidP="00B0515A">
      <w:pPr>
        <w:pStyle w:val="aff0"/>
        <w:jc w:val="both"/>
      </w:pPr>
      <w:r>
        <w:rPr>
          <w:rStyle w:val="aff2"/>
        </w:rPr>
        <w:footnoteRef/>
      </w:r>
      <w:r w:rsidRPr="00385CA7">
        <w:t xml:space="preserve">Письмо Минобрнауки России </w:t>
      </w:r>
      <w:r>
        <w:t>№</w:t>
      </w:r>
      <w:r w:rsidRPr="00385CA7">
        <w:t xml:space="preserve"> 08-415, Общероссийского Профсоюза образования </w:t>
      </w:r>
      <w:r>
        <w:t>№</w:t>
      </w:r>
      <w:r w:rsidRPr="00385CA7">
        <w:t xml:space="preserve"> 124 от 23.03.2015 </w:t>
      </w:r>
      <w:r>
        <w:br/>
        <w:t>«</w:t>
      </w:r>
      <w:r w:rsidRPr="00385CA7">
        <w:t>О реализации права педагогических работников на дополнительн</w:t>
      </w:r>
      <w:r>
        <w:t>ое профессиональное образование»</w:t>
      </w:r>
      <w:r w:rsidRPr="00385CA7">
        <w:t xml:space="preserve"> (вместе с </w:t>
      </w:r>
      <w:r>
        <w:t>«</w:t>
      </w:r>
      <w:r w:rsidRPr="00385CA7">
        <w:t>Разъяснениями по реализации права педагогических работников на дополнительн</w:t>
      </w:r>
      <w:r>
        <w:t>ое профессиональное образование»</w:t>
      </w:r>
      <w:r w:rsidRPr="00385CA7">
        <w:t>)</w:t>
      </w:r>
    </w:p>
  </w:footnote>
  <w:footnote w:id="75">
    <w:p w:rsidR="00B0515A" w:rsidRDefault="00B0515A" w:rsidP="00B0515A">
      <w:pPr>
        <w:pStyle w:val="aff0"/>
        <w:jc w:val="both"/>
      </w:pPr>
      <w:r>
        <w:rPr>
          <w:rStyle w:val="aff2"/>
        </w:rPr>
        <w:footnoteRef/>
      </w:r>
      <w:r>
        <w:t xml:space="preserve"> В соответствии со статьёй 116 ТК РФ работодатель с учётом своих производственных и финансовых возможностей может самостоятельно устанавливать дополнительные отпуска для работников, порядок и условия предоставления которых определяются коллективным договором или локальными нормативными актами.</w:t>
      </w:r>
    </w:p>
  </w:footnote>
  <w:footnote w:id="76">
    <w:p w:rsidR="00B0515A" w:rsidRPr="006D0FB6" w:rsidRDefault="00B0515A" w:rsidP="00B0515A">
      <w:pPr>
        <w:pStyle w:val="aff0"/>
        <w:jc w:val="both"/>
      </w:pPr>
      <w:r>
        <w:rPr>
          <w:rStyle w:val="aff2"/>
        </w:rPr>
        <w:footnoteRef/>
      </w:r>
      <w:r>
        <w:t xml:space="preserve"> </w:t>
      </w:r>
      <w:r w:rsidRPr="006D0FB6">
        <w:t>Согласно пункту 2 статьи 44 Устава Профсоюза членский взнос в Профсоюзе устанавливается в размере не менее одного процента от ежемесячной заработной платы и других доходов, связанных с трудовой деятельностью.</w:t>
      </w:r>
    </w:p>
  </w:footnote>
  <w:footnote w:id="77">
    <w:p w:rsidR="00B0515A" w:rsidRDefault="00B0515A" w:rsidP="00B0515A">
      <w:pPr>
        <w:pStyle w:val="aff0"/>
      </w:pPr>
      <w:r>
        <w:rPr>
          <w:rStyle w:val="aff2"/>
        </w:rPr>
        <w:footnoteRef/>
      </w:r>
      <w:r>
        <w:t xml:space="preserve"> Статья 66.1. ТК РФ</w:t>
      </w:r>
    </w:p>
  </w:footnote>
  <w:footnote w:id="78">
    <w:p w:rsidR="00B0515A" w:rsidRPr="00DF0CA1" w:rsidRDefault="00B0515A" w:rsidP="00B0515A">
      <w:pPr>
        <w:pStyle w:val="Default"/>
        <w:contextualSpacing/>
        <w:jc w:val="both"/>
        <w:rPr>
          <w:color w:val="auto"/>
          <w:sz w:val="20"/>
          <w:szCs w:val="20"/>
        </w:rPr>
      </w:pPr>
      <w:r>
        <w:rPr>
          <w:rStyle w:val="aff2"/>
        </w:rPr>
        <w:footnoteRef/>
      </w:r>
      <w:r w:rsidRPr="00DF0CA1">
        <w:rPr>
          <w:color w:val="auto"/>
          <w:sz w:val="20"/>
          <w:szCs w:val="20"/>
        </w:rPr>
        <w:t xml:space="preserve">Размер, порядок и условия назначения доплаты, а также возможность ее изменения в зависимости от результативности и качества деятельности выборных профсоюзных работников </w:t>
      </w:r>
      <w:r>
        <w:rPr>
          <w:color w:val="auto"/>
          <w:sz w:val="20"/>
          <w:szCs w:val="20"/>
        </w:rPr>
        <w:t xml:space="preserve">могут </w:t>
      </w:r>
      <w:r w:rsidRPr="00DF0CA1">
        <w:rPr>
          <w:color w:val="auto"/>
          <w:sz w:val="20"/>
          <w:szCs w:val="20"/>
        </w:rPr>
        <w:t>определя</w:t>
      </w:r>
      <w:r>
        <w:rPr>
          <w:color w:val="auto"/>
          <w:sz w:val="20"/>
          <w:szCs w:val="20"/>
        </w:rPr>
        <w:t>ть</w:t>
      </w:r>
      <w:r w:rsidRPr="00DF0CA1">
        <w:rPr>
          <w:color w:val="auto"/>
          <w:sz w:val="20"/>
          <w:szCs w:val="20"/>
        </w:rPr>
        <w:t>ся</w:t>
      </w:r>
      <w:r>
        <w:rPr>
          <w:color w:val="auto"/>
          <w:sz w:val="20"/>
          <w:szCs w:val="20"/>
        </w:rPr>
        <w:t xml:space="preserve"> </w:t>
      </w:r>
      <w:r w:rsidRPr="00DF0CA1">
        <w:rPr>
          <w:color w:val="auto"/>
          <w:sz w:val="20"/>
          <w:szCs w:val="20"/>
        </w:rPr>
        <w:t>Положением об оплате труда работников образовательной организации, локальными нормативными актами образовательной организации, регулирующими вопросы оплаты труда.</w:t>
      </w:r>
    </w:p>
  </w:footnote>
  <w:footnote w:id="79">
    <w:p w:rsidR="00B0515A" w:rsidRDefault="00B0515A" w:rsidP="00B0515A">
      <w:pPr>
        <w:pStyle w:val="aff0"/>
        <w:jc w:val="both"/>
      </w:pPr>
      <w:r w:rsidRPr="00003C25">
        <w:rPr>
          <w:rStyle w:val="aff2"/>
        </w:rPr>
        <w:footnoteRef/>
      </w:r>
      <w:r w:rsidRPr="00003C25">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 w:id="80">
    <w:p w:rsidR="00B0515A" w:rsidRDefault="00B0515A" w:rsidP="00B0515A">
      <w:pPr>
        <w:pStyle w:val="aff0"/>
        <w:jc w:val="both"/>
      </w:pPr>
      <w:r w:rsidRPr="00472487">
        <w:rPr>
          <w:rStyle w:val="aff2"/>
        </w:rPr>
        <w:footnoteRef/>
      </w:r>
      <w:r w:rsidRPr="00472487">
        <w:t xml:space="preserve"> В соответствии со статьёй 44 ТК РФ изменение и дополнение коллективного договора производятся в порядке, установленном ТК РФ для его заключения, либо в порядке, установленном коллективным договором.</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6">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8">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4">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5">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6">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7">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
  </w:num>
  <w:num w:numId="3">
    <w:abstractNumId w:val="11"/>
  </w:num>
  <w:num w:numId="4">
    <w:abstractNumId w:val="10"/>
  </w:num>
  <w:num w:numId="5">
    <w:abstractNumId w:val="7"/>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19"/>
  </w:num>
  <w:num w:numId="8">
    <w:abstractNumId w:val="12"/>
  </w:num>
  <w:num w:numId="9">
    <w:abstractNumId w:val="14"/>
  </w:num>
  <w:num w:numId="10">
    <w:abstractNumId w:val="2"/>
  </w:num>
  <w:num w:numId="11">
    <w:abstractNumId w:val="5"/>
  </w:num>
  <w:num w:numId="12">
    <w:abstractNumId w:val="8"/>
  </w:num>
  <w:num w:numId="13">
    <w:abstractNumId w:val="9"/>
  </w:num>
  <w:num w:numId="14">
    <w:abstractNumId w:val="17"/>
  </w:num>
  <w:num w:numId="15">
    <w:abstractNumId w:val="18"/>
  </w:num>
  <w:num w:numId="16">
    <w:abstractNumId w:val="16"/>
  </w:num>
  <w:num w:numId="17">
    <w:abstractNumId w:val="15"/>
  </w:num>
  <w:num w:numId="18">
    <w:abstractNumId w:val="4"/>
  </w:num>
  <w:num w:numId="19">
    <w:abstractNumId w:val="6"/>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15A"/>
    <w:rsid w:val="00462955"/>
    <w:rsid w:val="00941690"/>
    <w:rsid w:val="00B051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0515A"/>
    <w:pPr>
      <w:keepNext/>
      <w:spacing w:after="0" w:line="240" w:lineRule="auto"/>
      <w:jc w:val="center"/>
      <w:outlineLvl w:val="0"/>
    </w:pPr>
    <w:rPr>
      <w:rFonts w:ascii="Times New Roman" w:eastAsia="Times New Roman" w:hAnsi="Times New Roman" w:cs="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B0515A"/>
    <w:pPr>
      <w:spacing w:after="0" w:line="240" w:lineRule="auto"/>
    </w:pPr>
    <w:rPr>
      <w:rFonts w:ascii="Tahoma" w:hAnsi="Tahoma" w:cs="Tahoma"/>
      <w:sz w:val="16"/>
      <w:szCs w:val="16"/>
    </w:rPr>
  </w:style>
  <w:style w:type="character" w:customStyle="1" w:styleId="a4">
    <w:name w:val="Текст выноски Знак"/>
    <w:basedOn w:val="a0"/>
    <w:link w:val="a3"/>
    <w:semiHidden/>
    <w:rsid w:val="00B0515A"/>
    <w:rPr>
      <w:rFonts w:ascii="Tahoma" w:hAnsi="Tahoma" w:cs="Tahoma"/>
      <w:sz w:val="16"/>
      <w:szCs w:val="16"/>
    </w:rPr>
  </w:style>
  <w:style w:type="character" w:customStyle="1" w:styleId="10">
    <w:name w:val="Заголовок 1 Знак"/>
    <w:basedOn w:val="a0"/>
    <w:link w:val="1"/>
    <w:rsid w:val="00B0515A"/>
    <w:rPr>
      <w:rFonts w:ascii="Times New Roman" w:eastAsia="Times New Roman" w:hAnsi="Times New Roman" w:cs="Times New Roman"/>
      <w:b/>
      <w:bCs/>
      <w:sz w:val="28"/>
      <w:szCs w:val="20"/>
      <w:lang w:eastAsia="ru-RU"/>
    </w:rPr>
  </w:style>
  <w:style w:type="numbering" w:customStyle="1" w:styleId="11">
    <w:name w:val="Нет списка1"/>
    <w:next w:val="a2"/>
    <w:uiPriority w:val="99"/>
    <w:semiHidden/>
    <w:unhideWhenUsed/>
    <w:rsid w:val="00B0515A"/>
  </w:style>
  <w:style w:type="paragraph" w:styleId="a5">
    <w:name w:val="header"/>
    <w:basedOn w:val="a"/>
    <w:link w:val="a6"/>
    <w:rsid w:val="00B0515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rsid w:val="00B0515A"/>
    <w:rPr>
      <w:rFonts w:ascii="Times New Roman" w:eastAsia="Times New Roman" w:hAnsi="Times New Roman" w:cs="Times New Roman"/>
      <w:sz w:val="24"/>
      <w:szCs w:val="24"/>
      <w:lang w:eastAsia="ru-RU"/>
    </w:rPr>
  </w:style>
  <w:style w:type="paragraph" w:styleId="a7">
    <w:name w:val="footer"/>
    <w:basedOn w:val="a"/>
    <w:link w:val="a8"/>
    <w:uiPriority w:val="99"/>
    <w:rsid w:val="00B0515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0515A"/>
    <w:rPr>
      <w:rFonts w:ascii="Times New Roman" w:eastAsia="Times New Roman" w:hAnsi="Times New Roman" w:cs="Times New Roman"/>
      <w:sz w:val="24"/>
      <w:szCs w:val="24"/>
      <w:lang w:eastAsia="ru-RU"/>
    </w:rPr>
  </w:style>
  <w:style w:type="paragraph" w:styleId="3">
    <w:name w:val="Body Text 3"/>
    <w:basedOn w:val="a"/>
    <w:link w:val="30"/>
    <w:rsid w:val="00B0515A"/>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rsid w:val="00B0515A"/>
    <w:rPr>
      <w:rFonts w:ascii="Times New Roman" w:eastAsia="Times New Roman" w:hAnsi="Times New Roman" w:cs="Times New Roman"/>
      <w:sz w:val="28"/>
      <w:szCs w:val="28"/>
      <w:lang w:eastAsia="ru-RU"/>
    </w:rPr>
  </w:style>
  <w:style w:type="paragraph" w:styleId="2">
    <w:name w:val="Body Text Indent 2"/>
    <w:basedOn w:val="a"/>
    <w:link w:val="20"/>
    <w:rsid w:val="00B0515A"/>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B0515A"/>
    <w:rPr>
      <w:rFonts w:ascii="Times New Roman" w:eastAsia="Times New Roman" w:hAnsi="Times New Roman" w:cs="Times New Roman"/>
      <w:sz w:val="24"/>
      <w:szCs w:val="24"/>
      <w:lang w:eastAsia="ru-RU"/>
    </w:rPr>
  </w:style>
  <w:style w:type="paragraph" w:styleId="31">
    <w:name w:val="Body Text Indent 3"/>
    <w:basedOn w:val="a"/>
    <w:link w:val="32"/>
    <w:rsid w:val="00B0515A"/>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B0515A"/>
    <w:rPr>
      <w:rFonts w:ascii="Times New Roman" w:eastAsia="Times New Roman" w:hAnsi="Times New Roman" w:cs="Times New Roman"/>
      <w:sz w:val="16"/>
      <w:szCs w:val="16"/>
      <w:lang w:eastAsia="ru-RU"/>
    </w:rPr>
  </w:style>
  <w:style w:type="table" w:styleId="a9">
    <w:name w:val="Table Grid"/>
    <w:basedOn w:val="a1"/>
    <w:rsid w:val="00B0515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page number"/>
    <w:basedOn w:val="a0"/>
    <w:rsid w:val="00B0515A"/>
  </w:style>
  <w:style w:type="paragraph" w:customStyle="1" w:styleId="ab">
    <w:name w:val="Таблицы (моноширинный)"/>
    <w:basedOn w:val="a"/>
    <w:next w:val="a"/>
    <w:uiPriority w:val="99"/>
    <w:rsid w:val="00B0515A"/>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c">
    <w:name w:val="Hyperlink"/>
    <w:rsid w:val="00B0515A"/>
    <w:rPr>
      <w:color w:val="0000FF"/>
      <w:u w:val="single"/>
    </w:rPr>
  </w:style>
  <w:style w:type="character" w:styleId="ad">
    <w:name w:val="FollowedHyperlink"/>
    <w:rsid w:val="00B0515A"/>
    <w:rPr>
      <w:color w:val="800080"/>
      <w:u w:val="single"/>
    </w:rPr>
  </w:style>
  <w:style w:type="paragraph" w:styleId="ae">
    <w:name w:val="No Spacing"/>
    <w:link w:val="af"/>
    <w:uiPriority w:val="1"/>
    <w:qFormat/>
    <w:rsid w:val="00B0515A"/>
    <w:pPr>
      <w:spacing w:after="0" w:line="240" w:lineRule="auto"/>
    </w:pPr>
    <w:rPr>
      <w:rFonts w:ascii="Times New Roman" w:eastAsia="Times New Roman" w:hAnsi="Times New Roman" w:cs="Times New Roman"/>
      <w:sz w:val="24"/>
      <w:szCs w:val="24"/>
      <w:lang w:eastAsia="ru-RU"/>
    </w:rPr>
  </w:style>
  <w:style w:type="character" w:customStyle="1" w:styleId="33">
    <w:name w:val="Заголовок №3_"/>
    <w:link w:val="34"/>
    <w:rsid w:val="00B0515A"/>
    <w:rPr>
      <w:sz w:val="26"/>
      <w:szCs w:val="26"/>
      <w:shd w:val="clear" w:color="auto" w:fill="FFFFFF"/>
    </w:rPr>
  </w:style>
  <w:style w:type="paragraph" w:customStyle="1" w:styleId="34">
    <w:name w:val="Заголовок №3"/>
    <w:basedOn w:val="a"/>
    <w:link w:val="33"/>
    <w:rsid w:val="00B0515A"/>
    <w:pPr>
      <w:shd w:val="clear" w:color="auto" w:fill="FFFFFF"/>
      <w:spacing w:before="240" w:after="0" w:line="326" w:lineRule="exact"/>
      <w:outlineLvl w:val="2"/>
    </w:pPr>
    <w:rPr>
      <w:sz w:val="26"/>
      <w:szCs w:val="26"/>
    </w:rPr>
  </w:style>
  <w:style w:type="character" w:customStyle="1" w:styleId="af0">
    <w:name w:val="Основной текст_"/>
    <w:link w:val="12"/>
    <w:rsid w:val="00B0515A"/>
    <w:rPr>
      <w:sz w:val="26"/>
      <w:szCs w:val="26"/>
      <w:shd w:val="clear" w:color="auto" w:fill="FFFFFF"/>
    </w:rPr>
  </w:style>
  <w:style w:type="character" w:customStyle="1" w:styleId="35">
    <w:name w:val="Основной текст (3)_"/>
    <w:link w:val="36"/>
    <w:rsid w:val="00B0515A"/>
    <w:rPr>
      <w:sz w:val="27"/>
      <w:szCs w:val="27"/>
      <w:shd w:val="clear" w:color="auto" w:fill="FFFFFF"/>
    </w:rPr>
  </w:style>
  <w:style w:type="character" w:customStyle="1" w:styleId="21">
    <w:name w:val="Заголовок №2_"/>
    <w:link w:val="22"/>
    <w:rsid w:val="00B0515A"/>
    <w:rPr>
      <w:sz w:val="26"/>
      <w:szCs w:val="26"/>
      <w:shd w:val="clear" w:color="auto" w:fill="FFFFFF"/>
    </w:rPr>
  </w:style>
  <w:style w:type="paragraph" w:customStyle="1" w:styleId="12">
    <w:name w:val="Основной текст1"/>
    <w:basedOn w:val="a"/>
    <w:link w:val="af0"/>
    <w:rsid w:val="00B0515A"/>
    <w:pPr>
      <w:shd w:val="clear" w:color="auto" w:fill="FFFFFF"/>
      <w:spacing w:before="240" w:after="0" w:line="322" w:lineRule="exact"/>
      <w:ind w:hanging="700"/>
      <w:jc w:val="both"/>
    </w:pPr>
    <w:rPr>
      <w:sz w:val="26"/>
      <w:szCs w:val="26"/>
    </w:rPr>
  </w:style>
  <w:style w:type="paragraph" w:customStyle="1" w:styleId="36">
    <w:name w:val="Основной текст (3)"/>
    <w:basedOn w:val="a"/>
    <w:link w:val="35"/>
    <w:rsid w:val="00B0515A"/>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B0515A"/>
    <w:pPr>
      <w:shd w:val="clear" w:color="auto" w:fill="FFFFFF"/>
      <w:spacing w:before="300" w:after="180" w:line="0" w:lineRule="atLeast"/>
      <w:outlineLvl w:val="1"/>
    </w:pPr>
    <w:rPr>
      <w:sz w:val="26"/>
      <w:szCs w:val="26"/>
    </w:rPr>
  </w:style>
  <w:style w:type="character" w:styleId="af1">
    <w:name w:val="Subtle Emphasis"/>
    <w:uiPriority w:val="19"/>
    <w:qFormat/>
    <w:rsid w:val="00B0515A"/>
    <w:rPr>
      <w:i/>
      <w:iCs/>
      <w:color w:val="808080"/>
    </w:rPr>
  </w:style>
  <w:style w:type="character" w:customStyle="1" w:styleId="af2">
    <w:name w:val="Гипертекстовая ссылка"/>
    <w:uiPriority w:val="99"/>
    <w:rsid w:val="00B0515A"/>
    <w:rPr>
      <w:b/>
      <w:bCs/>
      <w:color w:val="106BBE"/>
      <w:sz w:val="26"/>
      <w:szCs w:val="26"/>
    </w:rPr>
  </w:style>
  <w:style w:type="paragraph" w:customStyle="1" w:styleId="af3">
    <w:name w:val="Комментарий"/>
    <w:basedOn w:val="a"/>
    <w:next w:val="a"/>
    <w:uiPriority w:val="99"/>
    <w:rsid w:val="00B0515A"/>
    <w:pPr>
      <w:widowControl w:val="0"/>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lang w:eastAsia="ru-RU"/>
    </w:rPr>
  </w:style>
  <w:style w:type="paragraph" w:customStyle="1" w:styleId="af4">
    <w:name w:val="Нормальный (таблица)"/>
    <w:basedOn w:val="a"/>
    <w:next w:val="a"/>
    <w:uiPriority w:val="99"/>
    <w:rsid w:val="00B0515A"/>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af5">
    <w:name w:val="Цветовое выделение"/>
    <w:uiPriority w:val="99"/>
    <w:rsid w:val="00B0515A"/>
    <w:rPr>
      <w:b/>
      <w:bCs/>
      <w:color w:val="26282F"/>
      <w:sz w:val="26"/>
      <w:szCs w:val="26"/>
    </w:rPr>
  </w:style>
  <w:style w:type="paragraph" w:customStyle="1" w:styleId="af6">
    <w:name w:val="Прижатый влево"/>
    <w:basedOn w:val="a"/>
    <w:next w:val="a"/>
    <w:uiPriority w:val="99"/>
    <w:rsid w:val="00B0515A"/>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7">
    <w:name w:val="Не вступил в силу"/>
    <w:uiPriority w:val="99"/>
    <w:rsid w:val="00B0515A"/>
    <w:rPr>
      <w:b w:val="0"/>
      <w:bCs w:val="0"/>
      <w:color w:val="000000"/>
      <w:sz w:val="26"/>
      <w:szCs w:val="26"/>
      <w:shd w:val="clear" w:color="auto" w:fill="D8EDE8"/>
    </w:rPr>
  </w:style>
  <w:style w:type="paragraph" w:styleId="af8">
    <w:name w:val="Subtitle"/>
    <w:basedOn w:val="a"/>
    <w:next w:val="a"/>
    <w:link w:val="af9"/>
    <w:uiPriority w:val="11"/>
    <w:qFormat/>
    <w:rsid w:val="00B0515A"/>
    <w:pPr>
      <w:spacing w:after="60" w:line="240" w:lineRule="auto"/>
      <w:jc w:val="center"/>
      <w:outlineLvl w:val="1"/>
    </w:pPr>
    <w:rPr>
      <w:rFonts w:ascii="Cambria" w:eastAsia="Times New Roman" w:hAnsi="Cambria" w:cs="Times New Roman"/>
      <w:sz w:val="24"/>
      <w:szCs w:val="24"/>
      <w:lang w:eastAsia="ru-RU"/>
    </w:rPr>
  </w:style>
  <w:style w:type="character" w:customStyle="1" w:styleId="af9">
    <w:name w:val="Подзаголовок Знак"/>
    <w:basedOn w:val="a0"/>
    <w:link w:val="af8"/>
    <w:uiPriority w:val="11"/>
    <w:rsid w:val="00B0515A"/>
    <w:rPr>
      <w:rFonts w:ascii="Cambria" w:eastAsia="Times New Roman" w:hAnsi="Cambria" w:cs="Times New Roman"/>
      <w:sz w:val="24"/>
      <w:szCs w:val="24"/>
      <w:lang w:eastAsia="ru-RU"/>
    </w:rPr>
  </w:style>
  <w:style w:type="paragraph" w:styleId="afa">
    <w:name w:val="List Paragraph"/>
    <w:basedOn w:val="a"/>
    <w:uiPriority w:val="34"/>
    <w:qFormat/>
    <w:rsid w:val="00B0515A"/>
    <w:pPr>
      <w:spacing w:after="0" w:line="240" w:lineRule="auto"/>
      <w:ind w:left="708"/>
    </w:pPr>
    <w:rPr>
      <w:rFonts w:ascii="Times New Roman" w:eastAsia="Times New Roman" w:hAnsi="Times New Roman" w:cs="Times New Roman"/>
      <w:sz w:val="24"/>
      <w:szCs w:val="24"/>
      <w:lang w:eastAsia="ru-RU"/>
    </w:rPr>
  </w:style>
  <w:style w:type="character" w:customStyle="1" w:styleId="CourierNew95pt">
    <w:name w:val="Основной текст + Courier New;9;5 pt"/>
    <w:rsid w:val="00B0515A"/>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B0515A"/>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0"/>
    <w:link w:val="afb"/>
    <w:uiPriority w:val="99"/>
    <w:semiHidden/>
    <w:rsid w:val="00B0515A"/>
    <w:rPr>
      <w:rFonts w:ascii="Times New Roman" w:eastAsia="Times New Roman" w:hAnsi="Times New Roman" w:cs="Times New Roman"/>
      <w:sz w:val="24"/>
      <w:szCs w:val="24"/>
      <w:lang w:eastAsia="ru-RU"/>
    </w:rPr>
  </w:style>
  <w:style w:type="paragraph" w:styleId="37">
    <w:name w:val="List 3"/>
    <w:basedOn w:val="a"/>
    <w:rsid w:val="00B0515A"/>
    <w:pPr>
      <w:spacing w:after="0" w:line="240" w:lineRule="auto"/>
      <w:ind w:left="849" w:hanging="283"/>
    </w:pPr>
    <w:rPr>
      <w:rFonts w:ascii="Times New Roman" w:eastAsia="Times New Roman" w:hAnsi="Times New Roman" w:cs="Times New Roman"/>
      <w:sz w:val="24"/>
      <w:szCs w:val="24"/>
      <w:lang w:eastAsia="ru-RU"/>
    </w:rPr>
  </w:style>
  <w:style w:type="paragraph" w:styleId="afd">
    <w:name w:val="List"/>
    <w:basedOn w:val="a"/>
    <w:rsid w:val="00B0515A"/>
    <w:pPr>
      <w:spacing w:after="0" w:line="240" w:lineRule="auto"/>
      <w:ind w:left="283" w:hanging="283"/>
    </w:pPr>
    <w:rPr>
      <w:rFonts w:ascii="Times New Roman" w:eastAsia="Times New Roman" w:hAnsi="Times New Roman" w:cs="Times New Roman"/>
      <w:sz w:val="24"/>
      <w:szCs w:val="24"/>
      <w:lang w:eastAsia="ru-RU"/>
    </w:rPr>
  </w:style>
  <w:style w:type="paragraph" w:styleId="23">
    <w:name w:val="List 2"/>
    <w:basedOn w:val="a"/>
    <w:rsid w:val="00B0515A"/>
    <w:pPr>
      <w:spacing w:after="0" w:line="240" w:lineRule="auto"/>
      <w:ind w:left="566" w:hanging="283"/>
    </w:pPr>
    <w:rPr>
      <w:rFonts w:ascii="Times New Roman" w:eastAsia="Times New Roman" w:hAnsi="Times New Roman" w:cs="Times New Roman"/>
      <w:sz w:val="24"/>
      <w:szCs w:val="24"/>
      <w:lang w:eastAsia="ru-RU"/>
    </w:rPr>
  </w:style>
  <w:style w:type="paragraph" w:styleId="afe">
    <w:name w:val="Plain Text"/>
    <w:basedOn w:val="a"/>
    <w:link w:val="aff"/>
    <w:rsid w:val="00B0515A"/>
    <w:pPr>
      <w:spacing w:after="0" w:line="240" w:lineRule="auto"/>
    </w:pPr>
    <w:rPr>
      <w:rFonts w:ascii="Courier New" w:eastAsia="Times New Roman" w:hAnsi="Courier New" w:cs="Times New Roman"/>
      <w:sz w:val="20"/>
      <w:szCs w:val="20"/>
      <w:lang w:eastAsia="ru-RU"/>
    </w:rPr>
  </w:style>
  <w:style w:type="character" w:customStyle="1" w:styleId="aff">
    <w:name w:val="Текст Знак"/>
    <w:basedOn w:val="a0"/>
    <w:link w:val="afe"/>
    <w:rsid w:val="00B0515A"/>
    <w:rPr>
      <w:rFonts w:ascii="Courier New" w:eastAsia="Times New Roman" w:hAnsi="Courier New" w:cs="Times New Roman"/>
      <w:sz w:val="20"/>
      <w:szCs w:val="20"/>
      <w:lang w:eastAsia="ru-RU"/>
    </w:rPr>
  </w:style>
  <w:style w:type="paragraph" w:styleId="5">
    <w:name w:val="List 5"/>
    <w:basedOn w:val="a"/>
    <w:rsid w:val="00B0515A"/>
    <w:pPr>
      <w:spacing w:after="0" w:line="240" w:lineRule="auto"/>
      <w:ind w:left="1415" w:hanging="283"/>
    </w:pPr>
    <w:rPr>
      <w:rFonts w:ascii="Times New Roman" w:eastAsia="Times New Roman" w:hAnsi="Times New Roman" w:cs="Times New Roman"/>
      <w:sz w:val="24"/>
      <w:szCs w:val="24"/>
      <w:lang w:eastAsia="ru-RU"/>
    </w:rPr>
  </w:style>
  <w:style w:type="paragraph" w:customStyle="1" w:styleId="13">
    <w:name w:val="Цитата1"/>
    <w:basedOn w:val="a"/>
    <w:rsid w:val="00B0515A"/>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styleId="4">
    <w:name w:val="List 4"/>
    <w:basedOn w:val="a"/>
    <w:uiPriority w:val="99"/>
    <w:semiHidden/>
    <w:unhideWhenUsed/>
    <w:rsid w:val="00B0515A"/>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38">
    <w:name w:val="List Continue 3"/>
    <w:basedOn w:val="a"/>
    <w:uiPriority w:val="99"/>
    <w:unhideWhenUsed/>
    <w:rsid w:val="00B0515A"/>
    <w:pPr>
      <w:spacing w:after="120" w:line="240" w:lineRule="auto"/>
      <w:ind w:left="849"/>
      <w:contextualSpacing/>
    </w:pPr>
    <w:rPr>
      <w:rFonts w:ascii="Times New Roman" w:eastAsia="Times New Roman" w:hAnsi="Times New Roman" w:cs="Times New Roman"/>
      <w:sz w:val="24"/>
      <w:szCs w:val="24"/>
      <w:lang w:eastAsia="ru-RU"/>
    </w:rPr>
  </w:style>
  <w:style w:type="paragraph" w:styleId="aff0">
    <w:name w:val="footnote text"/>
    <w:basedOn w:val="a"/>
    <w:link w:val="aff1"/>
    <w:uiPriority w:val="99"/>
    <w:unhideWhenUsed/>
    <w:rsid w:val="00B0515A"/>
    <w:pPr>
      <w:spacing w:after="0" w:line="240" w:lineRule="auto"/>
    </w:pPr>
    <w:rPr>
      <w:rFonts w:ascii="Times New Roman" w:eastAsia="Times New Roman" w:hAnsi="Times New Roman" w:cs="Times New Roman"/>
      <w:sz w:val="20"/>
      <w:szCs w:val="20"/>
      <w:lang w:eastAsia="ru-RU"/>
    </w:rPr>
  </w:style>
  <w:style w:type="character" w:customStyle="1" w:styleId="aff1">
    <w:name w:val="Текст сноски Знак"/>
    <w:basedOn w:val="a0"/>
    <w:link w:val="aff0"/>
    <w:uiPriority w:val="99"/>
    <w:rsid w:val="00B0515A"/>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B0515A"/>
    <w:rPr>
      <w:vertAlign w:val="superscript"/>
    </w:rPr>
  </w:style>
  <w:style w:type="paragraph" w:customStyle="1" w:styleId="310">
    <w:name w:val="Основной текст с отступом 31"/>
    <w:basedOn w:val="a"/>
    <w:rsid w:val="00B0515A"/>
    <w:pPr>
      <w:widowControl w:val="0"/>
      <w:suppressAutoHyphens/>
      <w:autoSpaceDE w:val="0"/>
      <w:spacing w:after="0" w:line="240" w:lineRule="auto"/>
      <w:ind w:firstLine="550"/>
      <w:jc w:val="both"/>
    </w:pPr>
    <w:rPr>
      <w:rFonts w:ascii="Arial" w:eastAsia="SimSun" w:hAnsi="Arial" w:cs="Mangal"/>
      <w:kern w:val="1"/>
      <w:sz w:val="28"/>
      <w:szCs w:val="24"/>
      <w:lang w:eastAsia="hi-IN" w:bidi="hi-IN"/>
    </w:rPr>
  </w:style>
  <w:style w:type="paragraph" w:styleId="aff3">
    <w:name w:val="Title"/>
    <w:basedOn w:val="a"/>
    <w:next w:val="aff4"/>
    <w:link w:val="aff5"/>
    <w:rsid w:val="00B0515A"/>
    <w:pPr>
      <w:keepNext/>
      <w:widowControl w:val="0"/>
      <w:suppressAutoHyphens/>
      <w:spacing w:before="240" w:after="120" w:line="240" w:lineRule="auto"/>
    </w:pPr>
    <w:rPr>
      <w:rFonts w:ascii="Arial" w:eastAsia="Microsoft YaHei" w:hAnsi="Arial" w:cs="Mangal"/>
      <w:kern w:val="1"/>
      <w:sz w:val="28"/>
      <w:szCs w:val="28"/>
      <w:lang w:eastAsia="hi-IN" w:bidi="hi-IN"/>
    </w:rPr>
  </w:style>
  <w:style w:type="character" w:customStyle="1" w:styleId="aff5">
    <w:name w:val="Название Знак"/>
    <w:basedOn w:val="a0"/>
    <w:link w:val="aff3"/>
    <w:rsid w:val="00B0515A"/>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B0515A"/>
    <w:pPr>
      <w:spacing w:after="120" w:line="240" w:lineRule="auto"/>
    </w:pPr>
    <w:rPr>
      <w:rFonts w:ascii="Times New Roman" w:eastAsia="Times New Roman" w:hAnsi="Times New Roman" w:cs="Times New Roman"/>
      <w:sz w:val="24"/>
      <w:szCs w:val="24"/>
      <w:lang w:eastAsia="ru-RU"/>
    </w:rPr>
  </w:style>
  <w:style w:type="character" w:customStyle="1" w:styleId="aff6">
    <w:name w:val="Основной текст Знак"/>
    <w:basedOn w:val="a0"/>
    <w:link w:val="aff4"/>
    <w:uiPriority w:val="99"/>
    <w:semiHidden/>
    <w:rsid w:val="00B0515A"/>
    <w:rPr>
      <w:rFonts w:ascii="Times New Roman" w:eastAsia="Times New Roman" w:hAnsi="Times New Roman" w:cs="Times New Roman"/>
      <w:sz w:val="24"/>
      <w:szCs w:val="24"/>
      <w:lang w:eastAsia="ru-RU"/>
    </w:rPr>
  </w:style>
  <w:style w:type="paragraph" w:customStyle="1" w:styleId="ConsPlusNormal">
    <w:name w:val="ConsPlusNormal"/>
    <w:rsid w:val="00B0515A"/>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B0515A"/>
    <w:pPr>
      <w:widowControl w:val="0"/>
      <w:suppressAutoHyphens/>
      <w:spacing w:after="160" w:line="240" w:lineRule="exact"/>
    </w:pPr>
    <w:rPr>
      <w:rFonts w:ascii="Verdana" w:eastAsia="Lucida Sans Unicode" w:hAnsi="Verdana" w:cs="Times New Roman"/>
      <w:kern w:val="2"/>
      <w:sz w:val="20"/>
      <w:szCs w:val="20"/>
      <w:lang w:val="en-US"/>
    </w:rPr>
  </w:style>
  <w:style w:type="paragraph" w:styleId="aff8">
    <w:name w:val="Normal (Web)"/>
    <w:basedOn w:val="a"/>
    <w:uiPriority w:val="99"/>
    <w:unhideWhenUsed/>
    <w:rsid w:val="00B051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B0515A"/>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B0515A"/>
    <w:pPr>
      <w:spacing w:after="0" w:line="240" w:lineRule="auto"/>
    </w:pPr>
    <w:rPr>
      <w:rFonts w:ascii="Times New Roman" w:eastAsia="Times New Roman" w:hAnsi="Times New Roman" w:cs="Times New Roman"/>
      <w:sz w:val="20"/>
      <w:szCs w:val="20"/>
      <w:lang w:eastAsia="ru-RU"/>
    </w:rPr>
  </w:style>
  <w:style w:type="character" w:customStyle="1" w:styleId="affa">
    <w:name w:val="Текст концевой сноски Знак"/>
    <w:basedOn w:val="a0"/>
    <w:link w:val="aff9"/>
    <w:uiPriority w:val="99"/>
    <w:semiHidden/>
    <w:rsid w:val="00B0515A"/>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B0515A"/>
    <w:rPr>
      <w:vertAlign w:val="superscript"/>
    </w:rPr>
  </w:style>
  <w:style w:type="paragraph" w:styleId="affc">
    <w:name w:val="Document Map"/>
    <w:basedOn w:val="a"/>
    <w:link w:val="affd"/>
    <w:uiPriority w:val="99"/>
    <w:semiHidden/>
    <w:unhideWhenUsed/>
    <w:rsid w:val="00B0515A"/>
    <w:pPr>
      <w:spacing w:after="0" w:line="240" w:lineRule="auto"/>
    </w:pPr>
    <w:rPr>
      <w:rFonts w:ascii="Tahoma" w:eastAsia="Times New Roman" w:hAnsi="Tahoma" w:cs="Times New Roman"/>
      <w:sz w:val="16"/>
      <w:szCs w:val="16"/>
      <w:lang w:eastAsia="ru-RU"/>
    </w:rPr>
  </w:style>
  <w:style w:type="character" w:customStyle="1" w:styleId="affd">
    <w:name w:val="Схема документа Знак"/>
    <w:basedOn w:val="a0"/>
    <w:link w:val="affc"/>
    <w:uiPriority w:val="99"/>
    <w:semiHidden/>
    <w:rsid w:val="00B0515A"/>
    <w:rPr>
      <w:rFonts w:ascii="Tahoma" w:eastAsia="Times New Roman" w:hAnsi="Tahoma" w:cs="Times New Roman"/>
      <w:sz w:val="16"/>
      <w:szCs w:val="16"/>
      <w:lang w:eastAsia="ru-RU"/>
    </w:rPr>
  </w:style>
  <w:style w:type="paragraph" w:customStyle="1" w:styleId="Default">
    <w:name w:val="Default"/>
    <w:rsid w:val="00B0515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annotation reference"/>
    <w:uiPriority w:val="99"/>
    <w:semiHidden/>
    <w:unhideWhenUsed/>
    <w:rsid w:val="00B0515A"/>
    <w:rPr>
      <w:sz w:val="16"/>
      <w:szCs w:val="16"/>
    </w:rPr>
  </w:style>
  <w:style w:type="paragraph" w:styleId="afff">
    <w:name w:val="annotation text"/>
    <w:basedOn w:val="a"/>
    <w:link w:val="afff0"/>
    <w:uiPriority w:val="99"/>
    <w:semiHidden/>
    <w:unhideWhenUsed/>
    <w:rsid w:val="00B0515A"/>
    <w:pPr>
      <w:spacing w:after="0" w:line="240" w:lineRule="auto"/>
    </w:pPr>
    <w:rPr>
      <w:rFonts w:ascii="Times New Roman" w:eastAsia="Times New Roman" w:hAnsi="Times New Roman" w:cs="Times New Roman"/>
      <w:sz w:val="20"/>
      <w:szCs w:val="20"/>
      <w:lang w:eastAsia="ru-RU"/>
    </w:rPr>
  </w:style>
  <w:style w:type="character" w:customStyle="1" w:styleId="afff0">
    <w:name w:val="Текст примечания Знак"/>
    <w:basedOn w:val="a0"/>
    <w:link w:val="afff"/>
    <w:uiPriority w:val="99"/>
    <w:semiHidden/>
    <w:rsid w:val="00B0515A"/>
    <w:rPr>
      <w:rFonts w:ascii="Times New Roman" w:eastAsia="Times New Roman" w:hAnsi="Times New Roman" w:cs="Times New Roman"/>
      <w:sz w:val="20"/>
      <w:szCs w:val="20"/>
      <w:lang w:eastAsia="ru-RU"/>
    </w:rPr>
  </w:style>
  <w:style w:type="character" w:customStyle="1" w:styleId="af">
    <w:name w:val="Без интервала Знак"/>
    <w:link w:val="ae"/>
    <w:uiPriority w:val="1"/>
    <w:rsid w:val="00B0515A"/>
    <w:rPr>
      <w:rFonts w:ascii="Times New Roman" w:eastAsia="Times New Roman" w:hAnsi="Times New Roman" w:cs="Times New Roman"/>
      <w:sz w:val="24"/>
      <w:szCs w:val="24"/>
      <w:lang w:eastAsia="ru-RU"/>
    </w:rPr>
  </w:style>
  <w:style w:type="paragraph" w:customStyle="1" w:styleId="Pa9">
    <w:name w:val="Pa9"/>
    <w:basedOn w:val="Default"/>
    <w:next w:val="Default"/>
    <w:uiPriority w:val="99"/>
    <w:rsid w:val="00B0515A"/>
    <w:pPr>
      <w:spacing w:line="241" w:lineRule="atLeast"/>
    </w:pPr>
    <w:rPr>
      <w:rFonts w:eastAsia="Calibri"/>
      <w:color w:val="auto"/>
    </w:rPr>
  </w:style>
  <w:style w:type="paragraph" w:customStyle="1" w:styleId="Pa15">
    <w:name w:val="Pa15"/>
    <w:basedOn w:val="Default"/>
    <w:next w:val="Default"/>
    <w:uiPriority w:val="99"/>
    <w:rsid w:val="00B0515A"/>
    <w:pPr>
      <w:spacing w:line="241" w:lineRule="atLeast"/>
    </w:pPr>
    <w:rPr>
      <w:rFonts w:eastAsia="Calibri"/>
      <w:color w:val="auto"/>
    </w:rPr>
  </w:style>
  <w:style w:type="character" w:customStyle="1" w:styleId="A10">
    <w:name w:val="A1"/>
    <w:uiPriority w:val="99"/>
    <w:rsid w:val="00B0515A"/>
    <w:rPr>
      <w:b/>
      <w:bCs/>
      <w:color w:val="000000"/>
      <w:sz w:val="20"/>
      <w:szCs w:val="20"/>
    </w:rPr>
  </w:style>
  <w:style w:type="character" w:customStyle="1" w:styleId="A70">
    <w:name w:val="A7"/>
    <w:uiPriority w:val="99"/>
    <w:rsid w:val="00B0515A"/>
    <w:rPr>
      <w:color w:val="000000"/>
      <w:sz w:val="20"/>
      <w:szCs w:val="20"/>
      <w:u w:val="single"/>
    </w:rPr>
  </w:style>
  <w:style w:type="paragraph" w:customStyle="1" w:styleId="Pa16">
    <w:name w:val="Pa16"/>
    <w:basedOn w:val="Default"/>
    <w:next w:val="Default"/>
    <w:uiPriority w:val="99"/>
    <w:rsid w:val="00B0515A"/>
    <w:pPr>
      <w:spacing w:line="201" w:lineRule="atLeast"/>
    </w:pPr>
    <w:rPr>
      <w:rFonts w:eastAsia="Calibri"/>
      <w:color w:val="auto"/>
    </w:rPr>
  </w:style>
  <w:style w:type="paragraph" w:customStyle="1" w:styleId="Pa6">
    <w:name w:val="Pa6"/>
    <w:basedOn w:val="Default"/>
    <w:next w:val="Default"/>
    <w:uiPriority w:val="99"/>
    <w:rsid w:val="00B0515A"/>
    <w:pPr>
      <w:spacing w:line="201" w:lineRule="atLeast"/>
    </w:pPr>
    <w:rPr>
      <w:rFonts w:eastAsia="Calibri"/>
      <w:color w:val="auto"/>
    </w:rPr>
  </w:style>
  <w:style w:type="paragraph" w:styleId="afff1">
    <w:name w:val="annotation subject"/>
    <w:basedOn w:val="afff"/>
    <w:next w:val="afff"/>
    <w:link w:val="afff2"/>
    <w:uiPriority w:val="99"/>
    <w:semiHidden/>
    <w:unhideWhenUsed/>
    <w:rsid w:val="00B0515A"/>
    <w:rPr>
      <w:b/>
      <w:bCs/>
    </w:rPr>
  </w:style>
  <w:style w:type="character" w:customStyle="1" w:styleId="afff2">
    <w:name w:val="Тема примечания Знак"/>
    <w:basedOn w:val="afff0"/>
    <w:link w:val="afff1"/>
    <w:uiPriority w:val="99"/>
    <w:semiHidden/>
    <w:rsid w:val="00B0515A"/>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unhideWhenUsed/>
    <w:rsid w:val="00B051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0515A"/>
    <w:rPr>
      <w:rFonts w:ascii="Courier New" w:eastAsia="Times New Roman" w:hAnsi="Courier New" w:cs="Courier New"/>
      <w:sz w:val="20"/>
      <w:szCs w:val="20"/>
      <w:lang w:eastAsia="ru-RU"/>
    </w:rPr>
  </w:style>
  <w:style w:type="character" w:styleId="afff3">
    <w:name w:val="Emphasis"/>
    <w:uiPriority w:val="20"/>
    <w:qFormat/>
    <w:rsid w:val="00B0515A"/>
    <w:rPr>
      <w:i/>
      <w:iCs/>
    </w:rPr>
  </w:style>
  <w:style w:type="paragraph" w:customStyle="1" w:styleId="formattext">
    <w:name w:val="formattext"/>
    <w:basedOn w:val="a"/>
    <w:rsid w:val="00B051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00">
    <w:name w:val="A0"/>
    <w:rsid w:val="00B0515A"/>
    <w:rPr>
      <w:color w:val="000000"/>
      <w:sz w:val="20"/>
      <w:szCs w:val="20"/>
    </w:rPr>
  </w:style>
  <w:style w:type="paragraph" w:styleId="afff4">
    <w:name w:val="Revision"/>
    <w:hidden/>
    <w:uiPriority w:val="99"/>
    <w:semiHidden/>
    <w:rsid w:val="00B0515A"/>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0515A"/>
    <w:pPr>
      <w:keepNext/>
      <w:spacing w:after="0" w:line="240" w:lineRule="auto"/>
      <w:jc w:val="center"/>
      <w:outlineLvl w:val="0"/>
    </w:pPr>
    <w:rPr>
      <w:rFonts w:ascii="Times New Roman" w:eastAsia="Times New Roman" w:hAnsi="Times New Roman" w:cs="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B0515A"/>
    <w:pPr>
      <w:spacing w:after="0" w:line="240" w:lineRule="auto"/>
    </w:pPr>
    <w:rPr>
      <w:rFonts w:ascii="Tahoma" w:hAnsi="Tahoma" w:cs="Tahoma"/>
      <w:sz w:val="16"/>
      <w:szCs w:val="16"/>
    </w:rPr>
  </w:style>
  <w:style w:type="character" w:customStyle="1" w:styleId="a4">
    <w:name w:val="Текст выноски Знак"/>
    <w:basedOn w:val="a0"/>
    <w:link w:val="a3"/>
    <w:semiHidden/>
    <w:rsid w:val="00B0515A"/>
    <w:rPr>
      <w:rFonts w:ascii="Tahoma" w:hAnsi="Tahoma" w:cs="Tahoma"/>
      <w:sz w:val="16"/>
      <w:szCs w:val="16"/>
    </w:rPr>
  </w:style>
  <w:style w:type="character" w:customStyle="1" w:styleId="10">
    <w:name w:val="Заголовок 1 Знак"/>
    <w:basedOn w:val="a0"/>
    <w:link w:val="1"/>
    <w:rsid w:val="00B0515A"/>
    <w:rPr>
      <w:rFonts w:ascii="Times New Roman" w:eastAsia="Times New Roman" w:hAnsi="Times New Roman" w:cs="Times New Roman"/>
      <w:b/>
      <w:bCs/>
      <w:sz w:val="28"/>
      <w:szCs w:val="20"/>
      <w:lang w:eastAsia="ru-RU"/>
    </w:rPr>
  </w:style>
  <w:style w:type="numbering" w:customStyle="1" w:styleId="11">
    <w:name w:val="Нет списка1"/>
    <w:next w:val="a2"/>
    <w:uiPriority w:val="99"/>
    <w:semiHidden/>
    <w:unhideWhenUsed/>
    <w:rsid w:val="00B0515A"/>
  </w:style>
  <w:style w:type="paragraph" w:styleId="a5">
    <w:name w:val="header"/>
    <w:basedOn w:val="a"/>
    <w:link w:val="a6"/>
    <w:rsid w:val="00B0515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rsid w:val="00B0515A"/>
    <w:rPr>
      <w:rFonts w:ascii="Times New Roman" w:eastAsia="Times New Roman" w:hAnsi="Times New Roman" w:cs="Times New Roman"/>
      <w:sz w:val="24"/>
      <w:szCs w:val="24"/>
      <w:lang w:eastAsia="ru-RU"/>
    </w:rPr>
  </w:style>
  <w:style w:type="paragraph" w:styleId="a7">
    <w:name w:val="footer"/>
    <w:basedOn w:val="a"/>
    <w:link w:val="a8"/>
    <w:uiPriority w:val="99"/>
    <w:rsid w:val="00B0515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0515A"/>
    <w:rPr>
      <w:rFonts w:ascii="Times New Roman" w:eastAsia="Times New Roman" w:hAnsi="Times New Roman" w:cs="Times New Roman"/>
      <w:sz w:val="24"/>
      <w:szCs w:val="24"/>
      <w:lang w:eastAsia="ru-RU"/>
    </w:rPr>
  </w:style>
  <w:style w:type="paragraph" w:styleId="3">
    <w:name w:val="Body Text 3"/>
    <w:basedOn w:val="a"/>
    <w:link w:val="30"/>
    <w:rsid w:val="00B0515A"/>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rsid w:val="00B0515A"/>
    <w:rPr>
      <w:rFonts w:ascii="Times New Roman" w:eastAsia="Times New Roman" w:hAnsi="Times New Roman" w:cs="Times New Roman"/>
      <w:sz w:val="28"/>
      <w:szCs w:val="28"/>
      <w:lang w:eastAsia="ru-RU"/>
    </w:rPr>
  </w:style>
  <w:style w:type="paragraph" w:styleId="2">
    <w:name w:val="Body Text Indent 2"/>
    <w:basedOn w:val="a"/>
    <w:link w:val="20"/>
    <w:rsid w:val="00B0515A"/>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B0515A"/>
    <w:rPr>
      <w:rFonts w:ascii="Times New Roman" w:eastAsia="Times New Roman" w:hAnsi="Times New Roman" w:cs="Times New Roman"/>
      <w:sz w:val="24"/>
      <w:szCs w:val="24"/>
      <w:lang w:eastAsia="ru-RU"/>
    </w:rPr>
  </w:style>
  <w:style w:type="paragraph" w:styleId="31">
    <w:name w:val="Body Text Indent 3"/>
    <w:basedOn w:val="a"/>
    <w:link w:val="32"/>
    <w:rsid w:val="00B0515A"/>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B0515A"/>
    <w:rPr>
      <w:rFonts w:ascii="Times New Roman" w:eastAsia="Times New Roman" w:hAnsi="Times New Roman" w:cs="Times New Roman"/>
      <w:sz w:val="16"/>
      <w:szCs w:val="16"/>
      <w:lang w:eastAsia="ru-RU"/>
    </w:rPr>
  </w:style>
  <w:style w:type="table" w:styleId="a9">
    <w:name w:val="Table Grid"/>
    <w:basedOn w:val="a1"/>
    <w:rsid w:val="00B0515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page number"/>
    <w:basedOn w:val="a0"/>
    <w:rsid w:val="00B0515A"/>
  </w:style>
  <w:style w:type="paragraph" w:customStyle="1" w:styleId="ab">
    <w:name w:val="Таблицы (моноширинный)"/>
    <w:basedOn w:val="a"/>
    <w:next w:val="a"/>
    <w:uiPriority w:val="99"/>
    <w:rsid w:val="00B0515A"/>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c">
    <w:name w:val="Hyperlink"/>
    <w:rsid w:val="00B0515A"/>
    <w:rPr>
      <w:color w:val="0000FF"/>
      <w:u w:val="single"/>
    </w:rPr>
  </w:style>
  <w:style w:type="character" w:styleId="ad">
    <w:name w:val="FollowedHyperlink"/>
    <w:rsid w:val="00B0515A"/>
    <w:rPr>
      <w:color w:val="800080"/>
      <w:u w:val="single"/>
    </w:rPr>
  </w:style>
  <w:style w:type="paragraph" w:styleId="ae">
    <w:name w:val="No Spacing"/>
    <w:link w:val="af"/>
    <w:uiPriority w:val="1"/>
    <w:qFormat/>
    <w:rsid w:val="00B0515A"/>
    <w:pPr>
      <w:spacing w:after="0" w:line="240" w:lineRule="auto"/>
    </w:pPr>
    <w:rPr>
      <w:rFonts w:ascii="Times New Roman" w:eastAsia="Times New Roman" w:hAnsi="Times New Roman" w:cs="Times New Roman"/>
      <w:sz w:val="24"/>
      <w:szCs w:val="24"/>
      <w:lang w:eastAsia="ru-RU"/>
    </w:rPr>
  </w:style>
  <w:style w:type="character" w:customStyle="1" w:styleId="33">
    <w:name w:val="Заголовок №3_"/>
    <w:link w:val="34"/>
    <w:rsid w:val="00B0515A"/>
    <w:rPr>
      <w:sz w:val="26"/>
      <w:szCs w:val="26"/>
      <w:shd w:val="clear" w:color="auto" w:fill="FFFFFF"/>
    </w:rPr>
  </w:style>
  <w:style w:type="paragraph" w:customStyle="1" w:styleId="34">
    <w:name w:val="Заголовок №3"/>
    <w:basedOn w:val="a"/>
    <w:link w:val="33"/>
    <w:rsid w:val="00B0515A"/>
    <w:pPr>
      <w:shd w:val="clear" w:color="auto" w:fill="FFFFFF"/>
      <w:spacing w:before="240" w:after="0" w:line="326" w:lineRule="exact"/>
      <w:outlineLvl w:val="2"/>
    </w:pPr>
    <w:rPr>
      <w:sz w:val="26"/>
      <w:szCs w:val="26"/>
    </w:rPr>
  </w:style>
  <w:style w:type="character" w:customStyle="1" w:styleId="af0">
    <w:name w:val="Основной текст_"/>
    <w:link w:val="12"/>
    <w:rsid w:val="00B0515A"/>
    <w:rPr>
      <w:sz w:val="26"/>
      <w:szCs w:val="26"/>
      <w:shd w:val="clear" w:color="auto" w:fill="FFFFFF"/>
    </w:rPr>
  </w:style>
  <w:style w:type="character" w:customStyle="1" w:styleId="35">
    <w:name w:val="Основной текст (3)_"/>
    <w:link w:val="36"/>
    <w:rsid w:val="00B0515A"/>
    <w:rPr>
      <w:sz w:val="27"/>
      <w:szCs w:val="27"/>
      <w:shd w:val="clear" w:color="auto" w:fill="FFFFFF"/>
    </w:rPr>
  </w:style>
  <w:style w:type="character" w:customStyle="1" w:styleId="21">
    <w:name w:val="Заголовок №2_"/>
    <w:link w:val="22"/>
    <w:rsid w:val="00B0515A"/>
    <w:rPr>
      <w:sz w:val="26"/>
      <w:szCs w:val="26"/>
      <w:shd w:val="clear" w:color="auto" w:fill="FFFFFF"/>
    </w:rPr>
  </w:style>
  <w:style w:type="paragraph" w:customStyle="1" w:styleId="12">
    <w:name w:val="Основной текст1"/>
    <w:basedOn w:val="a"/>
    <w:link w:val="af0"/>
    <w:rsid w:val="00B0515A"/>
    <w:pPr>
      <w:shd w:val="clear" w:color="auto" w:fill="FFFFFF"/>
      <w:spacing w:before="240" w:after="0" w:line="322" w:lineRule="exact"/>
      <w:ind w:hanging="700"/>
      <w:jc w:val="both"/>
    </w:pPr>
    <w:rPr>
      <w:sz w:val="26"/>
      <w:szCs w:val="26"/>
    </w:rPr>
  </w:style>
  <w:style w:type="paragraph" w:customStyle="1" w:styleId="36">
    <w:name w:val="Основной текст (3)"/>
    <w:basedOn w:val="a"/>
    <w:link w:val="35"/>
    <w:rsid w:val="00B0515A"/>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B0515A"/>
    <w:pPr>
      <w:shd w:val="clear" w:color="auto" w:fill="FFFFFF"/>
      <w:spacing w:before="300" w:after="180" w:line="0" w:lineRule="atLeast"/>
      <w:outlineLvl w:val="1"/>
    </w:pPr>
    <w:rPr>
      <w:sz w:val="26"/>
      <w:szCs w:val="26"/>
    </w:rPr>
  </w:style>
  <w:style w:type="character" w:styleId="af1">
    <w:name w:val="Subtle Emphasis"/>
    <w:uiPriority w:val="19"/>
    <w:qFormat/>
    <w:rsid w:val="00B0515A"/>
    <w:rPr>
      <w:i/>
      <w:iCs/>
      <w:color w:val="808080"/>
    </w:rPr>
  </w:style>
  <w:style w:type="character" w:customStyle="1" w:styleId="af2">
    <w:name w:val="Гипертекстовая ссылка"/>
    <w:uiPriority w:val="99"/>
    <w:rsid w:val="00B0515A"/>
    <w:rPr>
      <w:b/>
      <w:bCs/>
      <w:color w:val="106BBE"/>
      <w:sz w:val="26"/>
      <w:szCs w:val="26"/>
    </w:rPr>
  </w:style>
  <w:style w:type="paragraph" w:customStyle="1" w:styleId="af3">
    <w:name w:val="Комментарий"/>
    <w:basedOn w:val="a"/>
    <w:next w:val="a"/>
    <w:uiPriority w:val="99"/>
    <w:rsid w:val="00B0515A"/>
    <w:pPr>
      <w:widowControl w:val="0"/>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lang w:eastAsia="ru-RU"/>
    </w:rPr>
  </w:style>
  <w:style w:type="paragraph" w:customStyle="1" w:styleId="af4">
    <w:name w:val="Нормальный (таблица)"/>
    <w:basedOn w:val="a"/>
    <w:next w:val="a"/>
    <w:uiPriority w:val="99"/>
    <w:rsid w:val="00B0515A"/>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af5">
    <w:name w:val="Цветовое выделение"/>
    <w:uiPriority w:val="99"/>
    <w:rsid w:val="00B0515A"/>
    <w:rPr>
      <w:b/>
      <w:bCs/>
      <w:color w:val="26282F"/>
      <w:sz w:val="26"/>
      <w:szCs w:val="26"/>
    </w:rPr>
  </w:style>
  <w:style w:type="paragraph" w:customStyle="1" w:styleId="af6">
    <w:name w:val="Прижатый влево"/>
    <w:basedOn w:val="a"/>
    <w:next w:val="a"/>
    <w:uiPriority w:val="99"/>
    <w:rsid w:val="00B0515A"/>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7">
    <w:name w:val="Не вступил в силу"/>
    <w:uiPriority w:val="99"/>
    <w:rsid w:val="00B0515A"/>
    <w:rPr>
      <w:b w:val="0"/>
      <w:bCs w:val="0"/>
      <w:color w:val="000000"/>
      <w:sz w:val="26"/>
      <w:szCs w:val="26"/>
      <w:shd w:val="clear" w:color="auto" w:fill="D8EDE8"/>
    </w:rPr>
  </w:style>
  <w:style w:type="paragraph" w:styleId="af8">
    <w:name w:val="Subtitle"/>
    <w:basedOn w:val="a"/>
    <w:next w:val="a"/>
    <w:link w:val="af9"/>
    <w:uiPriority w:val="11"/>
    <w:qFormat/>
    <w:rsid w:val="00B0515A"/>
    <w:pPr>
      <w:spacing w:after="60" w:line="240" w:lineRule="auto"/>
      <w:jc w:val="center"/>
      <w:outlineLvl w:val="1"/>
    </w:pPr>
    <w:rPr>
      <w:rFonts w:ascii="Cambria" w:eastAsia="Times New Roman" w:hAnsi="Cambria" w:cs="Times New Roman"/>
      <w:sz w:val="24"/>
      <w:szCs w:val="24"/>
      <w:lang w:eastAsia="ru-RU"/>
    </w:rPr>
  </w:style>
  <w:style w:type="character" w:customStyle="1" w:styleId="af9">
    <w:name w:val="Подзаголовок Знак"/>
    <w:basedOn w:val="a0"/>
    <w:link w:val="af8"/>
    <w:uiPriority w:val="11"/>
    <w:rsid w:val="00B0515A"/>
    <w:rPr>
      <w:rFonts w:ascii="Cambria" w:eastAsia="Times New Roman" w:hAnsi="Cambria" w:cs="Times New Roman"/>
      <w:sz w:val="24"/>
      <w:szCs w:val="24"/>
      <w:lang w:eastAsia="ru-RU"/>
    </w:rPr>
  </w:style>
  <w:style w:type="paragraph" w:styleId="afa">
    <w:name w:val="List Paragraph"/>
    <w:basedOn w:val="a"/>
    <w:uiPriority w:val="34"/>
    <w:qFormat/>
    <w:rsid w:val="00B0515A"/>
    <w:pPr>
      <w:spacing w:after="0" w:line="240" w:lineRule="auto"/>
      <w:ind w:left="708"/>
    </w:pPr>
    <w:rPr>
      <w:rFonts w:ascii="Times New Roman" w:eastAsia="Times New Roman" w:hAnsi="Times New Roman" w:cs="Times New Roman"/>
      <w:sz w:val="24"/>
      <w:szCs w:val="24"/>
      <w:lang w:eastAsia="ru-RU"/>
    </w:rPr>
  </w:style>
  <w:style w:type="character" w:customStyle="1" w:styleId="CourierNew95pt">
    <w:name w:val="Основной текст + Courier New;9;5 pt"/>
    <w:rsid w:val="00B0515A"/>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B0515A"/>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0"/>
    <w:link w:val="afb"/>
    <w:uiPriority w:val="99"/>
    <w:semiHidden/>
    <w:rsid w:val="00B0515A"/>
    <w:rPr>
      <w:rFonts w:ascii="Times New Roman" w:eastAsia="Times New Roman" w:hAnsi="Times New Roman" w:cs="Times New Roman"/>
      <w:sz w:val="24"/>
      <w:szCs w:val="24"/>
      <w:lang w:eastAsia="ru-RU"/>
    </w:rPr>
  </w:style>
  <w:style w:type="paragraph" w:styleId="37">
    <w:name w:val="List 3"/>
    <w:basedOn w:val="a"/>
    <w:rsid w:val="00B0515A"/>
    <w:pPr>
      <w:spacing w:after="0" w:line="240" w:lineRule="auto"/>
      <w:ind w:left="849" w:hanging="283"/>
    </w:pPr>
    <w:rPr>
      <w:rFonts w:ascii="Times New Roman" w:eastAsia="Times New Roman" w:hAnsi="Times New Roman" w:cs="Times New Roman"/>
      <w:sz w:val="24"/>
      <w:szCs w:val="24"/>
      <w:lang w:eastAsia="ru-RU"/>
    </w:rPr>
  </w:style>
  <w:style w:type="paragraph" w:styleId="afd">
    <w:name w:val="List"/>
    <w:basedOn w:val="a"/>
    <w:rsid w:val="00B0515A"/>
    <w:pPr>
      <w:spacing w:after="0" w:line="240" w:lineRule="auto"/>
      <w:ind w:left="283" w:hanging="283"/>
    </w:pPr>
    <w:rPr>
      <w:rFonts w:ascii="Times New Roman" w:eastAsia="Times New Roman" w:hAnsi="Times New Roman" w:cs="Times New Roman"/>
      <w:sz w:val="24"/>
      <w:szCs w:val="24"/>
      <w:lang w:eastAsia="ru-RU"/>
    </w:rPr>
  </w:style>
  <w:style w:type="paragraph" w:styleId="23">
    <w:name w:val="List 2"/>
    <w:basedOn w:val="a"/>
    <w:rsid w:val="00B0515A"/>
    <w:pPr>
      <w:spacing w:after="0" w:line="240" w:lineRule="auto"/>
      <w:ind w:left="566" w:hanging="283"/>
    </w:pPr>
    <w:rPr>
      <w:rFonts w:ascii="Times New Roman" w:eastAsia="Times New Roman" w:hAnsi="Times New Roman" w:cs="Times New Roman"/>
      <w:sz w:val="24"/>
      <w:szCs w:val="24"/>
      <w:lang w:eastAsia="ru-RU"/>
    </w:rPr>
  </w:style>
  <w:style w:type="paragraph" w:styleId="afe">
    <w:name w:val="Plain Text"/>
    <w:basedOn w:val="a"/>
    <w:link w:val="aff"/>
    <w:rsid w:val="00B0515A"/>
    <w:pPr>
      <w:spacing w:after="0" w:line="240" w:lineRule="auto"/>
    </w:pPr>
    <w:rPr>
      <w:rFonts w:ascii="Courier New" w:eastAsia="Times New Roman" w:hAnsi="Courier New" w:cs="Times New Roman"/>
      <w:sz w:val="20"/>
      <w:szCs w:val="20"/>
      <w:lang w:eastAsia="ru-RU"/>
    </w:rPr>
  </w:style>
  <w:style w:type="character" w:customStyle="1" w:styleId="aff">
    <w:name w:val="Текст Знак"/>
    <w:basedOn w:val="a0"/>
    <w:link w:val="afe"/>
    <w:rsid w:val="00B0515A"/>
    <w:rPr>
      <w:rFonts w:ascii="Courier New" w:eastAsia="Times New Roman" w:hAnsi="Courier New" w:cs="Times New Roman"/>
      <w:sz w:val="20"/>
      <w:szCs w:val="20"/>
      <w:lang w:eastAsia="ru-RU"/>
    </w:rPr>
  </w:style>
  <w:style w:type="paragraph" w:styleId="5">
    <w:name w:val="List 5"/>
    <w:basedOn w:val="a"/>
    <w:rsid w:val="00B0515A"/>
    <w:pPr>
      <w:spacing w:after="0" w:line="240" w:lineRule="auto"/>
      <w:ind w:left="1415" w:hanging="283"/>
    </w:pPr>
    <w:rPr>
      <w:rFonts w:ascii="Times New Roman" w:eastAsia="Times New Roman" w:hAnsi="Times New Roman" w:cs="Times New Roman"/>
      <w:sz w:val="24"/>
      <w:szCs w:val="24"/>
      <w:lang w:eastAsia="ru-RU"/>
    </w:rPr>
  </w:style>
  <w:style w:type="paragraph" w:customStyle="1" w:styleId="13">
    <w:name w:val="Цитата1"/>
    <w:basedOn w:val="a"/>
    <w:rsid w:val="00B0515A"/>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styleId="4">
    <w:name w:val="List 4"/>
    <w:basedOn w:val="a"/>
    <w:uiPriority w:val="99"/>
    <w:semiHidden/>
    <w:unhideWhenUsed/>
    <w:rsid w:val="00B0515A"/>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38">
    <w:name w:val="List Continue 3"/>
    <w:basedOn w:val="a"/>
    <w:uiPriority w:val="99"/>
    <w:unhideWhenUsed/>
    <w:rsid w:val="00B0515A"/>
    <w:pPr>
      <w:spacing w:after="120" w:line="240" w:lineRule="auto"/>
      <w:ind w:left="849"/>
      <w:contextualSpacing/>
    </w:pPr>
    <w:rPr>
      <w:rFonts w:ascii="Times New Roman" w:eastAsia="Times New Roman" w:hAnsi="Times New Roman" w:cs="Times New Roman"/>
      <w:sz w:val="24"/>
      <w:szCs w:val="24"/>
      <w:lang w:eastAsia="ru-RU"/>
    </w:rPr>
  </w:style>
  <w:style w:type="paragraph" w:styleId="aff0">
    <w:name w:val="footnote text"/>
    <w:basedOn w:val="a"/>
    <w:link w:val="aff1"/>
    <w:uiPriority w:val="99"/>
    <w:unhideWhenUsed/>
    <w:rsid w:val="00B0515A"/>
    <w:pPr>
      <w:spacing w:after="0" w:line="240" w:lineRule="auto"/>
    </w:pPr>
    <w:rPr>
      <w:rFonts w:ascii="Times New Roman" w:eastAsia="Times New Roman" w:hAnsi="Times New Roman" w:cs="Times New Roman"/>
      <w:sz w:val="20"/>
      <w:szCs w:val="20"/>
      <w:lang w:eastAsia="ru-RU"/>
    </w:rPr>
  </w:style>
  <w:style w:type="character" w:customStyle="1" w:styleId="aff1">
    <w:name w:val="Текст сноски Знак"/>
    <w:basedOn w:val="a0"/>
    <w:link w:val="aff0"/>
    <w:uiPriority w:val="99"/>
    <w:rsid w:val="00B0515A"/>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B0515A"/>
    <w:rPr>
      <w:vertAlign w:val="superscript"/>
    </w:rPr>
  </w:style>
  <w:style w:type="paragraph" w:customStyle="1" w:styleId="310">
    <w:name w:val="Основной текст с отступом 31"/>
    <w:basedOn w:val="a"/>
    <w:rsid w:val="00B0515A"/>
    <w:pPr>
      <w:widowControl w:val="0"/>
      <w:suppressAutoHyphens/>
      <w:autoSpaceDE w:val="0"/>
      <w:spacing w:after="0" w:line="240" w:lineRule="auto"/>
      <w:ind w:firstLine="550"/>
      <w:jc w:val="both"/>
    </w:pPr>
    <w:rPr>
      <w:rFonts w:ascii="Arial" w:eastAsia="SimSun" w:hAnsi="Arial" w:cs="Mangal"/>
      <w:kern w:val="1"/>
      <w:sz w:val="28"/>
      <w:szCs w:val="24"/>
      <w:lang w:eastAsia="hi-IN" w:bidi="hi-IN"/>
    </w:rPr>
  </w:style>
  <w:style w:type="paragraph" w:styleId="aff3">
    <w:name w:val="Title"/>
    <w:basedOn w:val="a"/>
    <w:next w:val="aff4"/>
    <w:link w:val="aff5"/>
    <w:rsid w:val="00B0515A"/>
    <w:pPr>
      <w:keepNext/>
      <w:widowControl w:val="0"/>
      <w:suppressAutoHyphens/>
      <w:spacing w:before="240" w:after="120" w:line="240" w:lineRule="auto"/>
    </w:pPr>
    <w:rPr>
      <w:rFonts w:ascii="Arial" w:eastAsia="Microsoft YaHei" w:hAnsi="Arial" w:cs="Mangal"/>
      <w:kern w:val="1"/>
      <w:sz w:val="28"/>
      <w:szCs w:val="28"/>
      <w:lang w:eastAsia="hi-IN" w:bidi="hi-IN"/>
    </w:rPr>
  </w:style>
  <w:style w:type="character" w:customStyle="1" w:styleId="aff5">
    <w:name w:val="Название Знак"/>
    <w:basedOn w:val="a0"/>
    <w:link w:val="aff3"/>
    <w:rsid w:val="00B0515A"/>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B0515A"/>
    <w:pPr>
      <w:spacing w:after="120" w:line="240" w:lineRule="auto"/>
    </w:pPr>
    <w:rPr>
      <w:rFonts w:ascii="Times New Roman" w:eastAsia="Times New Roman" w:hAnsi="Times New Roman" w:cs="Times New Roman"/>
      <w:sz w:val="24"/>
      <w:szCs w:val="24"/>
      <w:lang w:eastAsia="ru-RU"/>
    </w:rPr>
  </w:style>
  <w:style w:type="character" w:customStyle="1" w:styleId="aff6">
    <w:name w:val="Основной текст Знак"/>
    <w:basedOn w:val="a0"/>
    <w:link w:val="aff4"/>
    <w:uiPriority w:val="99"/>
    <w:semiHidden/>
    <w:rsid w:val="00B0515A"/>
    <w:rPr>
      <w:rFonts w:ascii="Times New Roman" w:eastAsia="Times New Roman" w:hAnsi="Times New Roman" w:cs="Times New Roman"/>
      <w:sz w:val="24"/>
      <w:szCs w:val="24"/>
      <w:lang w:eastAsia="ru-RU"/>
    </w:rPr>
  </w:style>
  <w:style w:type="paragraph" w:customStyle="1" w:styleId="ConsPlusNormal">
    <w:name w:val="ConsPlusNormal"/>
    <w:rsid w:val="00B0515A"/>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B0515A"/>
    <w:pPr>
      <w:widowControl w:val="0"/>
      <w:suppressAutoHyphens/>
      <w:spacing w:after="160" w:line="240" w:lineRule="exact"/>
    </w:pPr>
    <w:rPr>
      <w:rFonts w:ascii="Verdana" w:eastAsia="Lucida Sans Unicode" w:hAnsi="Verdana" w:cs="Times New Roman"/>
      <w:kern w:val="2"/>
      <w:sz w:val="20"/>
      <w:szCs w:val="20"/>
      <w:lang w:val="en-US"/>
    </w:rPr>
  </w:style>
  <w:style w:type="paragraph" w:styleId="aff8">
    <w:name w:val="Normal (Web)"/>
    <w:basedOn w:val="a"/>
    <w:uiPriority w:val="99"/>
    <w:unhideWhenUsed/>
    <w:rsid w:val="00B051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B0515A"/>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B0515A"/>
    <w:pPr>
      <w:spacing w:after="0" w:line="240" w:lineRule="auto"/>
    </w:pPr>
    <w:rPr>
      <w:rFonts w:ascii="Times New Roman" w:eastAsia="Times New Roman" w:hAnsi="Times New Roman" w:cs="Times New Roman"/>
      <w:sz w:val="20"/>
      <w:szCs w:val="20"/>
      <w:lang w:eastAsia="ru-RU"/>
    </w:rPr>
  </w:style>
  <w:style w:type="character" w:customStyle="1" w:styleId="affa">
    <w:name w:val="Текст концевой сноски Знак"/>
    <w:basedOn w:val="a0"/>
    <w:link w:val="aff9"/>
    <w:uiPriority w:val="99"/>
    <w:semiHidden/>
    <w:rsid w:val="00B0515A"/>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B0515A"/>
    <w:rPr>
      <w:vertAlign w:val="superscript"/>
    </w:rPr>
  </w:style>
  <w:style w:type="paragraph" w:styleId="affc">
    <w:name w:val="Document Map"/>
    <w:basedOn w:val="a"/>
    <w:link w:val="affd"/>
    <w:uiPriority w:val="99"/>
    <w:semiHidden/>
    <w:unhideWhenUsed/>
    <w:rsid w:val="00B0515A"/>
    <w:pPr>
      <w:spacing w:after="0" w:line="240" w:lineRule="auto"/>
    </w:pPr>
    <w:rPr>
      <w:rFonts w:ascii="Tahoma" w:eastAsia="Times New Roman" w:hAnsi="Tahoma" w:cs="Times New Roman"/>
      <w:sz w:val="16"/>
      <w:szCs w:val="16"/>
      <w:lang w:eastAsia="ru-RU"/>
    </w:rPr>
  </w:style>
  <w:style w:type="character" w:customStyle="1" w:styleId="affd">
    <w:name w:val="Схема документа Знак"/>
    <w:basedOn w:val="a0"/>
    <w:link w:val="affc"/>
    <w:uiPriority w:val="99"/>
    <w:semiHidden/>
    <w:rsid w:val="00B0515A"/>
    <w:rPr>
      <w:rFonts w:ascii="Tahoma" w:eastAsia="Times New Roman" w:hAnsi="Tahoma" w:cs="Times New Roman"/>
      <w:sz w:val="16"/>
      <w:szCs w:val="16"/>
      <w:lang w:eastAsia="ru-RU"/>
    </w:rPr>
  </w:style>
  <w:style w:type="paragraph" w:customStyle="1" w:styleId="Default">
    <w:name w:val="Default"/>
    <w:rsid w:val="00B0515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annotation reference"/>
    <w:uiPriority w:val="99"/>
    <w:semiHidden/>
    <w:unhideWhenUsed/>
    <w:rsid w:val="00B0515A"/>
    <w:rPr>
      <w:sz w:val="16"/>
      <w:szCs w:val="16"/>
    </w:rPr>
  </w:style>
  <w:style w:type="paragraph" w:styleId="afff">
    <w:name w:val="annotation text"/>
    <w:basedOn w:val="a"/>
    <w:link w:val="afff0"/>
    <w:uiPriority w:val="99"/>
    <w:semiHidden/>
    <w:unhideWhenUsed/>
    <w:rsid w:val="00B0515A"/>
    <w:pPr>
      <w:spacing w:after="0" w:line="240" w:lineRule="auto"/>
    </w:pPr>
    <w:rPr>
      <w:rFonts w:ascii="Times New Roman" w:eastAsia="Times New Roman" w:hAnsi="Times New Roman" w:cs="Times New Roman"/>
      <w:sz w:val="20"/>
      <w:szCs w:val="20"/>
      <w:lang w:eastAsia="ru-RU"/>
    </w:rPr>
  </w:style>
  <w:style w:type="character" w:customStyle="1" w:styleId="afff0">
    <w:name w:val="Текст примечания Знак"/>
    <w:basedOn w:val="a0"/>
    <w:link w:val="afff"/>
    <w:uiPriority w:val="99"/>
    <w:semiHidden/>
    <w:rsid w:val="00B0515A"/>
    <w:rPr>
      <w:rFonts w:ascii="Times New Roman" w:eastAsia="Times New Roman" w:hAnsi="Times New Roman" w:cs="Times New Roman"/>
      <w:sz w:val="20"/>
      <w:szCs w:val="20"/>
      <w:lang w:eastAsia="ru-RU"/>
    </w:rPr>
  </w:style>
  <w:style w:type="character" w:customStyle="1" w:styleId="af">
    <w:name w:val="Без интервала Знак"/>
    <w:link w:val="ae"/>
    <w:uiPriority w:val="1"/>
    <w:rsid w:val="00B0515A"/>
    <w:rPr>
      <w:rFonts w:ascii="Times New Roman" w:eastAsia="Times New Roman" w:hAnsi="Times New Roman" w:cs="Times New Roman"/>
      <w:sz w:val="24"/>
      <w:szCs w:val="24"/>
      <w:lang w:eastAsia="ru-RU"/>
    </w:rPr>
  </w:style>
  <w:style w:type="paragraph" w:customStyle="1" w:styleId="Pa9">
    <w:name w:val="Pa9"/>
    <w:basedOn w:val="Default"/>
    <w:next w:val="Default"/>
    <w:uiPriority w:val="99"/>
    <w:rsid w:val="00B0515A"/>
    <w:pPr>
      <w:spacing w:line="241" w:lineRule="atLeast"/>
    </w:pPr>
    <w:rPr>
      <w:rFonts w:eastAsia="Calibri"/>
      <w:color w:val="auto"/>
    </w:rPr>
  </w:style>
  <w:style w:type="paragraph" w:customStyle="1" w:styleId="Pa15">
    <w:name w:val="Pa15"/>
    <w:basedOn w:val="Default"/>
    <w:next w:val="Default"/>
    <w:uiPriority w:val="99"/>
    <w:rsid w:val="00B0515A"/>
    <w:pPr>
      <w:spacing w:line="241" w:lineRule="atLeast"/>
    </w:pPr>
    <w:rPr>
      <w:rFonts w:eastAsia="Calibri"/>
      <w:color w:val="auto"/>
    </w:rPr>
  </w:style>
  <w:style w:type="character" w:customStyle="1" w:styleId="A10">
    <w:name w:val="A1"/>
    <w:uiPriority w:val="99"/>
    <w:rsid w:val="00B0515A"/>
    <w:rPr>
      <w:b/>
      <w:bCs/>
      <w:color w:val="000000"/>
      <w:sz w:val="20"/>
      <w:szCs w:val="20"/>
    </w:rPr>
  </w:style>
  <w:style w:type="character" w:customStyle="1" w:styleId="A70">
    <w:name w:val="A7"/>
    <w:uiPriority w:val="99"/>
    <w:rsid w:val="00B0515A"/>
    <w:rPr>
      <w:color w:val="000000"/>
      <w:sz w:val="20"/>
      <w:szCs w:val="20"/>
      <w:u w:val="single"/>
    </w:rPr>
  </w:style>
  <w:style w:type="paragraph" w:customStyle="1" w:styleId="Pa16">
    <w:name w:val="Pa16"/>
    <w:basedOn w:val="Default"/>
    <w:next w:val="Default"/>
    <w:uiPriority w:val="99"/>
    <w:rsid w:val="00B0515A"/>
    <w:pPr>
      <w:spacing w:line="201" w:lineRule="atLeast"/>
    </w:pPr>
    <w:rPr>
      <w:rFonts w:eastAsia="Calibri"/>
      <w:color w:val="auto"/>
    </w:rPr>
  </w:style>
  <w:style w:type="paragraph" w:customStyle="1" w:styleId="Pa6">
    <w:name w:val="Pa6"/>
    <w:basedOn w:val="Default"/>
    <w:next w:val="Default"/>
    <w:uiPriority w:val="99"/>
    <w:rsid w:val="00B0515A"/>
    <w:pPr>
      <w:spacing w:line="201" w:lineRule="atLeast"/>
    </w:pPr>
    <w:rPr>
      <w:rFonts w:eastAsia="Calibri"/>
      <w:color w:val="auto"/>
    </w:rPr>
  </w:style>
  <w:style w:type="paragraph" w:styleId="afff1">
    <w:name w:val="annotation subject"/>
    <w:basedOn w:val="afff"/>
    <w:next w:val="afff"/>
    <w:link w:val="afff2"/>
    <w:uiPriority w:val="99"/>
    <w:semiHidden/>
    <w:unhideWhenUsed/>
    <w:rsid w:val="00B0515A"/>
    <w:rPr>
      <w:b/>
      <w:bCs/>
    </w:rPr>
  </w:style>
  <w:style w:type="character" w:customStyle="1" w:styleId="afff2">
    <w:name w:val="Тема примечания Знак"/>
    <w:basedOn w:val="afff0"/>
    <w:link w:val="afff1"/>
    <w:uiPriority w:val="99"/>
    <w:semiHidden/>
    <w:rsid w:val="00B0515A"/>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unhideWhenUsed/>
    <w:rsid w:val="00B051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0515A"/>
    <w:rPr>
      <w:rFonts w:ascii="Courier New" w:eastAsia="Times New Roman" w:hAnsi="Courier New" w:cs="Courier New"/>
      <w:sz w:val="20"/>
      <w:szCs w:val="20"/>
      <w:lang w:eastAsia="ru-RU"/>
    </w:rPr>
  </w:style>
  <w:style w:type="character" w:styleId="afff3">
    <w:name w:val="Emphasis"/>
    <w:uiPriority w:val="20"/>
    <w:qFormat/>
    <w:rsid w:val="00B0515A"/>
    <w:rPr>
      <w:i/>
      <w:iCs/>
    </w:rPr>
  </w:style>
  <w:style w:type="paragraph" w:customStyle="1" w:styleId="formattext">
    <w:name w:val="formattext"/>
    <w:basedOn w:val="a"/>
    <w:rsid w:val="00B051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00">
    <w:name w:val="A0"/>
    <w:rsid w:val="00B0515A"/>
    <w:rPr>
      <w:color w:val="000000"/>
      <w:sz w:val="20"/>
      <w:szCs w:val="20"/>
    </w:rPr>
  </w:style>
  <w:style w:type="paragraph" w:styleId="afff4">
    <w:name w:val="Revision"/>
    <w:hidden/>
    <w:uiPriority w:val="99"/>
    <w:semiHidden/>
    <w:rsid w:val="00B0515A"/>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consultantplus://offline/ref=DFC99CDDE72A0794CF647DA66BED83E3535CCA9BFDAB48C9ADAF7A1AC74A16D6641A023C81A36B2A31E5F1992B45322B80EC52CBBEB73223c7X0J"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eseur.ru/Sovmestnoe_pismo_Minobrnauki_i_Profsouza_po_sokrascheniu_i_ustraneniu_izbitochnoy_otchetnosti_uchitel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46</Pages>
  <Words>18426</Words>
  <Characters>105034</Characters>
  <Application>Microsoft Office Word</Application>
  <DocSecurity>0</DocSecurity>
  <Lines>875</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Ириб</dc:creator>
  <cp:lastModifiedBy>Ириб</cp:lastModifiedBy>
  <cp:revision>1</cp:revision>
  <dcterms:created xsi:type="dcterms:W3CDTF">2022-11-21T06:45:00Z</dcterms:created>
  <dcterms:modified xsi:type="dcterms:W3CDTF">2022-11-21T06:47:00Z</dcterms:modified>
</cp:coreProperties>
</file>