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4806950</wp:posOffset>
                </wp:positionH>
                <wp:positionV relativeFrom="paragraph">
                  <wp:posOffset>674370</wp:posOffset>
                </wp:positionV>
                <wp:extent cx="518795" cy="20320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795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«СШ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Ns6»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8.5pt;margin-top:53.100000000000001pt;width:40.850000000000001pt;height:16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«СШ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Ns6»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141605" distB="0" distL="0" distR="0" simplePos="0" relativeHeight="125829380" behindDoc="0" locked="0" layoutInCell="1" allowOverlap="1">
            <wp:simplePos x="0" y="0"/>
            <wp:positionH relativeFrom="page">
              <wp:posOffset>4358640</wp:posOffset>
            </wp:positionH>
            <wp:positionV relativeFrom="paragraph">
              <wp:posOffset>154305</wp:posOffset>
            </wp:positionV>
            <wp:extent cx="1767840" cy="1292225"/>
            <wp:wrapTight wrapText="right">
              <wp:wrapPolygon>
                <wp:start x="0" y="0"/>
                <wp:lineTo x="5812" y="0"/>
                <wp:lineTo x="5812" y="573"/>
                <wp:lineTo x="6036" y="573"/>
                <wp:lineTo x="6036" y="1567"/>
                <wp:lineTo x="20091" y="1567"/>
                <wp:lineTo x="20091" y="2447"/>
                <wp:lineTo x="21376" y="2447"/>
                <wp:lineTo x="21376" y="4320"/>
                <wp:lineTo x="21600" y="4320"/>
                <wp:lineTo x="21600" y="8525"/>
                <wp:lineTo x="15900" y="8525"/>
                <wp:lineTo x="15900" y="10857"/>
                <wp:lineTo x="21600" y="10857"/>
                <wp:lineTo x="21600" y="21600"/>
                <wp:lineTo x="0" y="21600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67840" cy="12922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12700</wp:posOffset>
                </wp:positionV>
                <wp:extent cx="836930" cy="24447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6930" cy="2444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.. округ г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ru-RU" w:eastAsia="ru-RU" w:bidi="ru-RU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.,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л|к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.СрвЛНвя^Л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7.5pt;margin-top:1.pt;width:65.900000000000006pt;height:19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.. округ г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.,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л|к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.СрвЛНвя^Л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554355</wp:posOffset>
                </wp:positionV>
                <wp:extent cx="331470" cy="17399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14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84167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МБОУ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7.5pt;margin-top:43.649999999999999pt;width:26.100000000000001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84167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МБОУ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^ТШОКДАЮ: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бУ «СШ №6»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98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.Е.Голубева срйтября 2020 г.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 РАБОТЫ ШКОЛЫ</w:t>
        <w:br/>
        <w:t>по подготовке</w:t>
        <w:br/>
        <w:t>к ВПР</w:t>
        <w:br/>
        <w:t>на 2019-2020 учебный год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2095"/>
        <w:gridCol w:w="6311"/>
        <w:gridCol w:w="2070"/>
      </w:tblGrid>
      <w:tr>
        <w:trPr>
          <w:trHeight w:val="56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ЦЕЛЬ: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5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Грамотная организация работы школы по подготовке обучающихся к ВПР.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Формирование базы данных по данному направлению: потребности обучающихся их учебные и психологические возможности и способности, методическое обеспечение подготовки к ВПР, психологическое обеспечение подготовки.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3.Обеспечение обучающихся и, их родителей и учителей своевременной информацией.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Вид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</w:t>
            </w:r>
          </w:p>
        </w:tc>
      </w:tr>
      <w:tr>
        <w:trPr>
          <w:trHeight w:val="28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СЕНТЯБРЬ</w:t>
            </w: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Анализ итогов ВПР за 2018-2019 учебный год.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hanging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Совещание при директоре с повесткой дня «Утверждение плана подготовки школы к ВПР»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 школы</w:t>
            </w:r>
          </w:p>
        </w:tc>
      </w:tr>
      <w:tr>
        <w:trPr>
          <w:trHeight w:val="85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hanging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Производственное совещание при зам.директора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</w:t>
            </w:r>
          </w:p>
        </w:tc>
      </w:tr>
      <w:tr>
        <w:trPr>
          <w:trHeight w:val="56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hanging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Создание перечня учебной литературы и материалов по подготовке к ВПР.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поУР</w:t>
            </w:r>
          </w:p>
        </w:tc>
      </w:tr>
      <w:tr>
        <w:trPr>
          <w:trHeight w:val="5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601" w:val="left"/>
                <w:tab w:pos="2344" w:val="left"/>
                <w:tab w:pos="4493" w:val="left"/>
                <w:tab w:pos="57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  <w:tab/>
              <w:t>Организация</w:t>
              <w:tab/>
              <w:t>дополнительных</w:t>
              <w:tab/>
              <w:t>занятий</w:t>
              <w:tab/>
              <w:t>для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обучающихся по предметам, выносимым на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поУР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hanging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Приказ о назначении ответственного за создание базы данных по подготовке к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 школы</w:t>
            </w:r>
          </w:p>
        </w:tc>
      </w:tr>
      <w:tr>
        <w:trPr>
          <w:trHeight w:val="16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Индивидуальные консультации с обучающихся.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 начальных классов, педагоги- предметники</w:t>
            </w:r>
          </w:p>
        </w:tc>
      </w:tr>
      <w:tr>
        <w:trPr>
          <w:trHeight w:val="145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Информирование по вопросам подготовки к ВПР: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93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Знакомство с инструкцией по подготовке к ВПР;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93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Правила поведения на ВГ1Р;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796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Инструктирование обучающихся;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800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Задание ВПР, официальные сайте «Стат Град».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 начальных классов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родителями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778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Индивидуальные консультации родителей.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804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Родительское собрание 4,5-8, 11 классов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 начальных классов. Классные руководители</w:t>
            </w:r>
          </w:p>
        </w:tc>
      </w:tr>
      <w:tr>
        <w:trPr>
          <w:trHeight w:val="166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педагогическим 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hanging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Информирование о нормативно-правовой базе проведения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 начальных классов. Классные руководители.</w:t>
            </w:r>
          </w:p>
        </w:tc>
      </w:tr>
      <w:tr>
        <w:trPr>
          <w:trHeight w:val="58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760" w:val="left"/>
                <w:tab w:pos="4111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  <w:tab/>
              <w:t>Заседание методического</w:t>
              <w:tab/>
              <w:t>совета учителей-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предметников с повесткой дня «Подготовка учителей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95"/>
        <w:gridCol w:w="6311"/>
        <w:gridCol w:w="2070"/>
      </w:tblGrid>
      <w:tr>
        <w:trPr>
          <w:trHeight w:val="8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обучающихся к итоговой проверочной работе ВПР. Обеспечение готовности учащихся выполнять задания различного уровня сложности»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начальных классов, учителя- предметники</w:t>
            </w:r>
          </w:p>
        </w:tc>
      </w:tr>
      <w:tr>
        <w:trPr>
          <w:trHeight w:val="11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225" w:val="left"/>
                <w:tab w:pos="4921" w:val="left"/>
              </w:tabs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Работа с классными руководителями 4-х, 5-х классов по проблемам «Контроль успеваемости и посещаемости учащихся»,</w:t>
              <w:tab/>
              <w:t>«Психологическая</w:t>
              <w:tab/>
              <w:t>подготовка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обучающихся к проведению ВПР»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 УР, педагог- психолог</w:t>
            </w:r>
          </w:p>
        </w:tc>
      </w:tr>
      <w:tr>
        <w:trPr>
          <w:trHeight w:val="8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hanging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 УР, Учителя- предметники</w:t>
            </w:r>
          </w:p>
        </w:tc>
      </w:tr>
      <w:tr>
        <w:trPr>
          <w:trHeight w:val="29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ОКТЯБРЬ</w:t>
            </w:r>
          </w:p>
        </w:tc>
      </w:tr>
      <w:tr>
        <w:trPr>
          <w:trHeight w:val="13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hanging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 начальных классов, учителя- предметники</w:t>
            </w:r>
          </w:p>
        </w:tc>
      </w:tr>
      <w:tr>
        <w:trPr>
          <w:trHeight w:val="11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2.Подготовка информационного стенда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УВР, Учителя- предметники</w:t>
            </w:r>
          </w:p>
        </w:tc>
      </w:tr>
      <w:tr>
        <w:trPr>
          <w:trHeight w:val="16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3.Подготовка информации на стендах в кабинетах по подготовки к ВПР в 4,5-8,11 классах.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Зав.кабинетами Учителя- предметники, учителя начальных классов</w:t>
            </w:r>
          </w:p>
        </w:tc>
      </w:tr>
      <w:tr>
        <w:trPr>
          <w:trHeight w:val="16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807" w:val="left"/>
              </w:tabs>
              <w:bidi w:val="0"/>
              <w:spacing w:before="0" w:after="0" w:line="240" w:lineRule="auto"/>
              <w:ind w:left="840" w:right="0" w:hanging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Контроль учебной нагрузки обучающихся 4,5-8 классов.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773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Дозировка домашнего задания.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78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Проведения консультаций.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776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со слабоуспевающими.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Учителя- предметники, учителя начальных классов</w:t>
            </w:r>
          </w:p>
        </w:tc>
      </w:tr>
      <w:tr>
        <w:trPr>
          <w:trHeight w:val="5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Нормативные документы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Составление папок педагогов по подготовке к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5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Подготовка базы данных по обучающимся школы на электронном носителе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2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Индивидуальное консультирование обучающихся.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 начальных классов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родителями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Ознакомление родителей обучающихся 4,5-8,11 классов с новыми инструкциями по проведению ВПР на родительском собрании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16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педагогическим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720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  <w:tab/>
              <w:t>Семинар на тему «Педагогические условия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3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обеспечения качества проведения итоговой аттестации в форме ВПР»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Учителя- предметники, учителя начальных классов</w:t>
            </w:r>
          </w:p>
        </w:tc>
      </w:tr>
      <w:tr>
        <w:trPr>
          <w:trHeight w:val="29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2.Работа с классными руководителями по изучению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88"/>
        <w:gridCol w:w="6311"/>
        <w:gridCol w:w="2063"/>
      </w:tblGrid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индивидуальных особенностей обучающихся с целью выработки оптимальной стратегии подготовки к ВНР.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29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НОЯБРЬ</w:t>
            </w:r>
          </w:p>
        </w:tc>
      </w:tr>
      <w:tr>
        <w:trPr>
          <w:trHeight w:val="1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3324" w:val="left"/>
              </w:tabs>
              <w:bidi w:val="0"/>
              <w:spacing w:before="0" w:after="0" w:line="240" w:lineRule="auto"/>
              <w:ind w:left="82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.Инструктивно-методическая работа с классными руководителями,</w:t>
              <w:tab/>
              <w:t>учителями-предметниками,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учащимися, родителями о целях и технологиях проведения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5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Индивидуальное консультирование обучающихся.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</w:t>
            </w:r>
          </w:p>
        </w:tc>
      </w:tr>
      <w:tr>
        <w:trPr>
          <w:trHeight w:val="5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Организация работы с заданиями различной сложности.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</w:t>
            </w:r>
          </w:p>
        </w:tc>
      </w:tr>
      <w:tr>
        <w:trPr>
          <w:trHeight w:val="5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педагогическим 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583" w:val="left"/>
                <w:tab w:pos="2812" w:val="left"/>
                <w:tab w:pos="3481" w:val="left"/>
                <w:tab w:pos="48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  <w:tab/>
              <w:t>Информирование</w:t>
              <w:tab/>
              <w:t>по</w:t>
              <w:tab/>
              <w:t>вопросам</w:t>
              <w:tab/>
              <w:t>подготовки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обучающихся к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</w:t>
            </w:r>
          </w:p>
        </w:tc>
      </w:tr>
      <w:tr>
        <w:trPr>
          <w:trHeight w:val="11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3283" w:val="left"/>
              </w:tabs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2.Подготовка проведения тренировочного ВПР в школе: определение количества предметов, выбор предметов, подготовка материала,</w:t>
              <w:tab/>
              <w:t>составление расписания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проведения ВПР в школе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 УР, Учителя- предметники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ДЕКАБРЬ</w:t>
            </w:r>
          </w:p>
        </w:tc>
      </w:tr>
      <w:tr>
        <w:trPr>
          <w:trHeight w:val="16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.Методический совет при зам. директора школы с повесткой дня «Отчёт о ходе подготовки обучающихся к ВГ1Р»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 УР, Учителя- предметники, учителя начальных классов</w:t>
            </w:r>
          </w:p>
        </w:tc>
      </w:tr>
      <w:tr>
        <w:trPr>
          <w:trHeight w:val="16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 УР, Учителя- предметники, учителя начальных классов</w:t>
            </w:r>
          </w:p>
        </w:tc>
      </w:tr>
      <w:tr>
        <w:trPr>
          <w:trHeight w:val="11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Нормативные документы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Классные руководители Замдиректора по УР</w:t>
            </w:r>
          </w:p>
        </w:tc>
      </w:tr>
      <w:tr>
        <w:trPr>
          <w:trHeight w:val="13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Индивидуальные консультирования обучающихся.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предметники, учителя начальных классов.</w:t>
            </w:r>
          </w:p>
        </w:tc>
      </w:tr>
      <w:tr>
        <w:trPr>
          <w:trHeight w:val="138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Организация работы с заданиями различной сложности.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предметники, учителя начальных классов.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педагогическим 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Контроль подготовки к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ЯНВАРЬ</w:t>
            </w:r>
          </w:p>
        </w:tc>
      </w:tr>
      <w:tr>
        <w:trPr>
          <w:trHeight w:val="11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Индивидуальное консультирование обучающихся.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предметники, учителя начальных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95"/>
        <w:gridCol w:w="6311"/>
        <w:gridCol w:w="2070"/>
      </w:tblGrid>
      <w:tr>
        <w:trPr>
          <w:trHeight w:val="3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классов</w:t>
            </w:r>
          </w:p>
        </w:tc>
      </w:tr>
      <w:tr>
        <w:trPr>
          <w:trHeight w:val="2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Организация работы с заданиями различной сложности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педагогическим 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709" w:val="left"/>
                <w:tab w:pos="2412" w:val="left"/>
                <w:tab w:pos="3334" w:val="left"/>
                <w:tab w:pos="53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  <w:tab/>
              <w:t>Совещание</w:t>
              <w:tab/>
              <w:t>при</w:t>
              <w:tab/>
              <w:t>замдиректора</w:t>
              <w:tab/>
              <w:t>школы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«Психологическое сопровождение ВНР, ЕГЭ,ОГЭ»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Кл. руководители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предметники, социальный педагог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Психолог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ФЕВРАЛЬ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.Подготовка документации для проведения ВПР. Работа с папками. Диагностика. Прогнозы.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 директора по УР, Учителя- предметники, учителя начальных классов</w:t>
            </w:r>
          </w:p>
        </w:tc>
      </w:tr>
      <w:tr>
        <w:trPr>
          <w:trHeight w:val="2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Индивидуальное консультирование обучающихся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Организация работы с заданиями различной сложности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родителями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Проведение родительского собрания, посвящённого вопросам подготовки обучающихся к ВПР результаты тренировочного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 директора по УР, Учителя- предметники Кл. руководители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МАРТ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Индивидуальное консультирование обучающихся.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</w:t>
            </w: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Организация работы с заданиями различной сложности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педагогическим 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802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классными руководителями.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824" w:val="left"/>
                <w:tab w:pos="2548" w:val="left"/>
                <w:tab w:pos="4388" w:val="left"/>
                <w:tab w:pos="5075" w:val="left"/>
              </w:tabs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Мониторинг</w:t>
              <w:tab/>
              <w:t>успеваемости</w:t>
              <w:tab/>
              <w:t>по</w:t>
              <w:tab/>
              <w:t>предметам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выносимым на ВПР</w:t>
            </w:r>
          </w:p>
          <w:p>
            <w:pPr>
              <w:pStyle w:val="Style12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816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Контроль подготовки к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 УР, Учителя- предметники</w:t>
            </w:r>
          </w:p>
        </w:tc>
      </w:tr>
      <w:tr>
        <w:trPr>
          <w:trHeight w:val="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Нормативные документы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28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АПРЕЛЬ</w:t>
            </w:r>
          </w:p>
        </w:tc>
      </w:tr>
      <w:tr>
        <w:trPr>
          <w:trHeight w:val="2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обучающимися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Индивидуальное консультирование обучающихся.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предметники, учителя начальных класов</w:t>
            </w:r>
          </w:p>
        </w:tc>
      </w:tr>
      <w:tr>
        <w:trPr>
          <w:trHeight w:val="111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Организация работы с заданиями различной сложности.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5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hanging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1.Подготовка и утверждение расписания сдачи ВПР, его размещение на информационном стенде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 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Подготовка графика проведения консультаций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УР</w:t>
            </w:r>
          </w:p>
        </w:tc>
      </w:tr>
      <w:tr>
        <w:trPr>
          <w:trHeight w:val="11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Нормативные документы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Подготовка приказа о проведение ВПР в 4,5 классах.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 школы. Замдиректора по УР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администрации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.Проведение ВПР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УР, Учителя-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088"/>
        <w:gridCol w:w="6311"/>
        <w:gridCol w:w="2070"/>
      </w:tblGrid>
      <w:tr>
        <w:trPr>
          <w:trHeight w:val="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предметники, учителя начальных</w:t>
            </w:r>
          </w:p>
        </w:tc>
      </w:tr>
      <w:tr>
        <w:trPr>
          <w:trHeight w:val="16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педагогическим 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hanging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Работа с классными руководителями. Контроль подготовки к ВНР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УР, Учителя- предметники, учителя начальных классов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с педагогическим коллективом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по анализу проведения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Замдиректора по УР, Учителя - предметники, учителя начальных классов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ИЮНЬ</w:t>
            </w:r>
          </w:p>
        </w:tc>
      </w:tr>
      <w:tr>
        <w:trPr>
          <w:trHeight w:val="28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Совещание при директоре с повесткой дня «Анализ результатов ВПР.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 школы Зам.директора по УР, Учителя- предметники, учителя начальных классов</w:t>
            </w:r>
          </w:p>
        </w:tc>
      </w:tr>
      <w:tr>
        <w:trPr>
          <w:trHeight w:val="8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Нормативные документы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Подготовка справки о качестве проведения и результатах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Учителя- предметники</w:t>
            </w:r>
          </w:p>
        </w:tc>
      </w:tr>
      <w:tr>
        <w:trPr>
          <w:trHeight w:val="9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Формирование отчетов по результатам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Зам.директора по УР, Учителя- предметники</w:t>
            </w:r>
          </w:p>
        </w:tc>
      </w:tr>
      <w:tr>
        <w:trPr>
          <w:trHeight w:val="14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Сводный аналитический отчет и меры по совершенствованию процедуры подготовки школы к проведению ВПР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Директор, зам. директора по УР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</w:t>
            </w:r>
          </w:p>
        </w:tc>
      </w:tr>
      <w:tr>
        <w:trPr>
          <w:trHeight w:val="2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АВГУСТ</w:t>
            </w:r>
          </w:p>
        </w:tc>
      </w:tr>
      <w:tr>
        <w:trPr>
          <w:trHeight w:val="18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 методическая работа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.Планирование работы по подготовке и проведению ВПР в 2020-2021 бучебном году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Директор, зам. директора по УР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Учителя- предметники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036" w:left="953" w:right="471" w:bottom="977" w:header="608" w:footer="5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84167"/>
      <w:sz w:val="22"/>
      <w:szCs w:val="22"/>
      <w:u w:val="none"/>
      <w:lang w:val="en-US" w:eastAsia="en-US" w:bidi="en-US"/>
    </w:rPr>
  </w:style>
  <w:style w:type="character" w:customStyle="1" w:styleId="CharStyle6">
    <w:name w:val="Подпись к картинке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CharStyle13">
    <w:name w:val="Друго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color w:val="384167"/>
      <w:sz w:val="22"/>
      <w:szCs w:val="22"/>
      <w:u w:val="none"/>
      <w:lang w:val="en-US" w:eastAsia="en-US" w:bidi="en-US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  <w:spacing w:line="22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spacing w:after="1490"/>
      <w:ind w:right="34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