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B6C" w:rsidRDefault="007E4B6C" w:rsidP="007E4B6C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151F0" w:rsidRPr="006151F0" w:rsidRDefault="006151F0" w:rsidP="006151F0">
      <w:pPr>
        <w:jc w:val="center"/>
        <w:rPr>
          <w:rFonts w:ascii="Times New Roman" w:hAnsi="Times New Roman" w:cs="Times New Roman"/>
          <w:sz w:val="28"/>
        </w:rPr>
      </w:pPr>
      <w:r w:rsidRPr="006151F0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1BE309B3" wp14:editId="6FF7DCE2">
            <wp:extent cx="1604010" cy="85788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010" cy="85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1F0" w:rsidRPr="006151F0" w:rsidRDefault="006151F0" w:rsidP="006151F0">
      <w:pPr>
        <w:spacing w:after="160" w:line="256" w:lineRule="auto"/>
        <w:jc w:val="center"/>
        <w:rPr>
          <w:rFonts w:ascii="Times New Roman" w:hAnsi="Times New Roman" w:cs="Times New Roman"/>
          <w:b/>
          <w:sz w:val="28"/>
        </w:rPr>
      </w:pPr>
      <w:r w:rsidRPr="006151F0">
        <w:rPr>
          <w:rFonts w:ascii="Times New Roman" w:hAnsi="Times New Roman" w:cs="Times New Roman"/>
          <w:b/>
          <w:sz w:val="28"/>
        </w:rPr>
        <w:t>РЕСПУБЛИКА ДАГЕСТАН</w:t>
      </w:r>
    </w:p>
    <w:p w:rsidR="006151F0" w:rsidRPr="006151F0" w:rsidRDefault="006151F0" w:rsidP="006151F0">
      <w:pPr>
        <w:spacing w:after="160" w:line="256" w:lineRule="auto"/>
        <w:jc w:val="center"/>
        <w:rPr>
          <w:rFonts w:ascii="Times New Roman" w:hAnsi="Times New Roman" w:cs="Times New Roman"/>
          <w:b/>
          <w:sz w:val="28"/>
        </w:rPr>
      </w:pPr>
      <w:r w:rsidRPr="006151F0">
        <w:rPr>
          <w:rFonts w:ascii="Times New Roman" w:hAnsi="Times New Roman" w:cs="Times New Roman"/>
          <w:b/>
          <w:sz w:val="28"/>
        </w:rPr>
        <w:t xml:space="preserve">ОТДЕЛ ОБРАЗОВАНИЯ И КУЛЬТУРЫ </w:t>
      </w:r>
    </w:p>
    <w:p w:rsidR="006151F0" w:rsidRPr="006151F0" w:rsidRDefault="006151F0" w:rsidP="006151F0">
      <w:pPr>
        <w:spacing w:after="160" w:line="256" w:lineRule="auto"/>
        <w:jc w:val="center"/>
        <w:rPr>
          <w:rFonts w:ascii="Times New Roman" w:hAnsi="Times New Roman" w:cs="Times New Roman"/>
          <w:b/>
          <w:sz w:val="28"/>
        </w:rPr>
      </w:pPr>
      <w:r w:rsidRPr="006151F0">
        <w:rPr>
          <w:rFonts w:ascii="Times New Roman" w:hAnsi="Times New Roman" w:cs="Times New Roman"/>
          <w:b/>
          <w:sz w:val="28"/>
        </w:rPr>
        <w:t>АДМИНИСТРАЦИИ МО «ЧАРОДИНСКИЙ РАЙОН»</w:t>
      </w:r>
    </w:p>
    <w:p w:rsidR="006151F0" w:rsidRPr="006151F0" w:rsidRDefault="006151F0" w:rsidP="006151F0">
      <w:pPr>
        <w:spacing w:after="160" w:line="256" w:lineRule="auto"/>
        <w:jc w:val="center"/>
        <w:rPr>
          <w:rFonts w:ascii="Times New Roman" w:hAnsi="Times New Roman" w:cs="Times New Roman"/>
          <w:b/>
          <w:sz w:val="28"/>
        </w:rPr>
      </w:pPr>
      <w:r w:rsidRPr="006151F0">
        <w:rPr>
          <w:rFonts w:ascii="Times New Roman" w:hAnsi="Times New Roman" w:cs="Times New Roman"/>
          <w:b/>
          <w:sz w:val="28"/>
        </w:rPr>
        <w:t xml:space="preserve"> МКОУ «Ирибская СОШ им М.М. Ибрагимова»</w:t>
      </w:r>
    </w:p>
    <w:p w:rsidR="006151F0" w:rsidRPr="006151F0" w:rsidRDefault="006151F0" w:rsidP="006151F0">
      <w:pPr>
        <w:spacing w:after="160" w:line="256" w:lineRule="auto"/>
        <w:rPr>
          <w:rFonts w:ascii="Times New Roman" w:hAnsi="Times New Roman" w:cs="Times New Roman"/>
          <w:b/>
          <w:sz w:val="20"/>
          <w:u w:val="single"/>
        </w:rPr>
      </w:pPr>
      <w:r w:rsidRPr="006151F0">
        <w:rPr>
          <w:rFonts w:ascii="Times New Roman" w:hAnsi="Times New Roman" w:cs="Times New Roman"/>
          <w:b/>
          <w:sz w:val="20"/>
          <w:u w:val="single"/>
        </w:rPr>
        <w:t xml:space="preserve">С. Ириб                                                                                                                                 89634215413 </w:t>
      </w:r>
    </w:p>
    <w:p w:rsidR="006151F0" w:rsidRPr="006151F0" w:rsidRDefault="006151F0" w:rsidP="006151F0">
      <w:pPr>
        <w:spacing w:after="160" w:line="256" w:lineRule="auto"/>
        <w:rPr>
          <w:rFonts w:ascii="Times New Roman" w:hAnsi="Times New Roman" w:cs="Times New Roman"/>
          <w:b/>
          <w:sz w:val="20"/>
        </w:rPr>
      </w:pPr>
      <w:r w:rsidRPr="006151F0">
        <w:rPr>
          <w:rFonts w:ascii="Times New Roman" w:hAnsi="Times New Roman" w:cs="Times New Roman"/>
          <w:b/>
          <w:sz w:val="20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</w:rPr>
        <w:t xml:space="preserve">                     «11</w:t>
      </w:r>
      <w:r w:rsidRPr="006151F0">
        <w:rPr>
          <w:rFonts w:ascii="Times New Roman" w:hAnsi="Times New Roman" w:cs="Times New Roman"/>
          <w:b/>
          <w:sz w:val="20"/>
        </w:rPr>
        <w:t xml:space="preserve">»  март   2022 г  </w:t>
      </w:r>
    </w:p>
    <w:p w:rsidR="007E4B6C" w:rsidRPr="007E4B6C" w:rsidRDefault="006151F0" w:rsidP="007E4B6C">
      <w:pPr>
        <w:shd w:val="clear" w:color="auto" w:fill="FFFFFF"/>
        <w:spacing w:after="0" w:line="33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Отчет об участии </w:t>
      </w:r>
      <w:r w:rsidR="007E4B6C" w:rsidRPr="007E4B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  республиканском  родительском собрании</w:t>
      </w:r>
    </w:p>
    <w:p w:rsidR="007E4B6C" w:rsidRPr="007E4B6C" w:rsidRDefault="007E4B6C" w:rsidP="007E4B6C">
      <w:pPr>
        <w:shd w:val="clear" w:color="auto" w:fill="FFFFFF"/>
        <w:spacing w:after="0" w:line="33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E4B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профилактике наркомании и токсикомании</w:t>
      </w:r>
    </w:p>
    <w:p w:rsidR="007E4B6C" w:rsidRPr="007E4B6C" w:rsidRDefault="007E4B6C" w:rsidP="007E4B6C">
      <w:pPr>
        <w:shd w:val="clear" w:color="auto" w:fill="FFFFFF"/>
        <w:spacing w:after="0" w:line="33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E4B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«Внимание, родители, зло рядом!»</w:t>
      </w:r>
    </w:p>
    <w:p w:rsidR="007E4B6C" w:rsidRPr="007E4B6C" w:rsidRDefault="007E4B6C" w:rsidP="007E4B6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E4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профилактики наркомании и токсикомании среди обучающихся образовательных организаций, ознакомления родителей с теоретическими предпосылками проблемы наркомании: способах, признаках и последствиях употребления наркотиков, а также обучения современным способам защиты детей и молодежи от потребления наркотических средств и формирования неравнодушного отношения к будущему своих детей</w:t>
      </w:r>
    </w:p>
    <w:p w:rsidR="007E4B6C" w:rsidRDefault="007E4B6C" w:rsidP="007E4B6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4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 марта 2022 года в 18:00 было проведено единое республиканское родительское собрание по профилактике наркомании и токсикомании среди обучающихся образовательных организаций «Внимание, родители, зло рядом!» для родителей учащихся образовательных организаций Республики Дагестан, на котором приняли участие педагоги и родители учащихся МКОУ «Ирибская СОШ им М.М. Ибрагимова».</w:t>
      </w:r>
    </w:p>
    <w:p w:rsidR="007E4B6C" w:rsidRPr="007E4B6C" w:rsidRDefault="007E4B6C" w:rsidP="007E4B6C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tbl>
      <w:tblPr>
        <w:tblW w:w="564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1"/>
        <w:gridCol w:w="3453"/>
      </w:tblGrid>
      <w:tr w:rsidR="007E4B6C" w:rsidRPr="007E4B6C" w:rsidTr="006151F0">
        <w:trPr>
          <w:trHeight w:val="444"/>
        </w:trPr>
        <w:tc>
          <w:tcPr>
            <w:tcW w:w="2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B6C" w:rsidRPr="007E4B6C" w:rsidRDefault="007E4B6C" w:rsidP="007E4B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E4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34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B6C" w:rsidRPr="007E4B6C" w:rsidRDefault="007E4B6C" w:rsidP="007E4B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E4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принявших участие родителей</w:t>
            </w:r>
          </w:p>
        </w:tc>
      </w:tr>
      <w:tr w:rsidR="007E4B6C" w:rsidRPr="007E4B6C" w:rsidTr="006151F0">
        <w:trPr>
          <w:trHeight w:val="231"/>
        </w:trPr>
        <w:tc>
          <w:tcPr>
            <w:tcW w:w="2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B6C" w:rsidRPr="007E4B6C" w:rsidRDefault="007E4B6C" w:rsidP="007E4B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E4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B6C" w:rsidRPr="007E4B6C" w:rsidRDefault="007E4B6C" w:rsidP="007E4B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E4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7E4B6C" w:rsidRPr="007E4B6C" w:rsidTr="006151F0">
        <w:trPr>
          <w:trHeight w:val="213"/>
        </w:trPr>
        <w:tc>
          <w:tcPr>
            <w:tcW w:w="2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B6C" w:rsidRPr="007E4B6C" w:rsidRDefault="007E4B6C" w:rsidP="007E4B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E4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B6C" w:rsidRPr="007E4B6C" w:rsidRDefault="007E4B6C" w:rsidP="007E4B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E4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7E4B6C" w:rsidRPr="007E4B6C" w:rsidTr="006151F0">
        <w:trPr>
          <w:trHeight w:val="231"/>
        </w:trPr>
        <w:tc>
          <w:tcPr>
            <w:tcW w:w="2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B6C" w:rsidRPr="007E4B6C" w:rsidRDefault="007E4B6C" w:rsidP="007E4B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E4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B6C" w:rsidRPr="007E4B6C" w:rsidRDefault="007E4B6C" w:rsidP="007E4B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E4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7E4B6C" w:rsidRPr="007E4B6C" w:rsidTr="006151F0">
        <w:trPr>
          <w:trHeight w:val="213"/>
        </w:trPr>
        <w:tc>
          <w:tcPr>
            <w:tcW w:w="2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B6C" w:rsidRPr="007E4B6C" w:rsidRDefault="007E4B6C" w:rsidP="007E4B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E4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B6C" w:rsidRPr="007E4B6C" w:rsidRDefault="007E4B6C" w:rsidP="007E4B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E4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7E4B6C" w:rsidRPr="007E4B6C" w:rsidTr="006151F0">
        <w:trPr>
          <w:trHeight w:val="231"/>
        </w:trPr>
        <w:tc>
          <w:tcPr>
            <w:tcW w:w="2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B6C" w:rsidRPr="007E4B6C" w:rsidRDefault="007E4B6C" w:rsidP="007E4B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E4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«а»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B6C" w:rsidRPr="007E4B6C" w:rsidRDefault="007E4B6C" w:rsidP="007E4B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E4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7E4B6C" w:rsidRPr="007E4B6C" w:rsidTr="006151F0">
        <w:trPr>
          <w:trHeight w:val="231"/>
        </w:trPr>
        <w:tc>
          <w:tcPr>
            <w:tcW w:w="2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B6C" w:rsidRPr="007E4B6C" w:rsidRDefault="007E4B6C" w:rsidP="007E4B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E4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«б»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B6C" w:rsidRPr="007E4B6C" w:rsidRDefault="007E4B6C" w:rsidP="007E4B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E4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7E4B6C" w:rsidRPr="007E4B6C" w:rsidTr="006151F0">
        <w:trPr>
          <w:trHeight w:val="213"/>
        </w:trPr>
        <w:tc>
          <w:tcPr>
            <w:tcW w:w="2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B6C" w:rsidRPr="007E4B6C" w:rsidRDefault="007E4B6C" w:rsidP="007E4B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E4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«а»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B6C" w:rsidRPr="007E4B6C" w:rsidRDefault="007E4B6C" w:rsidP="007E4B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E4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7E4B6C" w:rsidRPr="007E4B6C" w:rsidTr="006151F0">
        <w:trPr>
          <w:trHeight w:val="231"/>
        </w:trPr>
        <w:tc>
          <w:tcPr>
            <w:tcW w:w="2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B6C" w:rsidRPr="007E4B6C" w:rsidRDefault="007E4B6C" w:rsidP="007E4B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E4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«б»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B6C" w:rsidRPr="007E4B6C" w:rsidRDefault="007E4B6C" w:rsidP="007E4B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E4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7E4B6C" w:rsidRPr="007E4B6C" w:rsidTr="006151F0">
        <w:trPr>
          <w:trHeight w:val="213"/>
        </w:trPr>
        <w:tc>
          <w:tcPr>
            <w:tcW w:w="2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B6C" w:rsidRPr="007E4B6C" w:rsidRDefault="007E4B6C" w:rsidP="007E4B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E4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«а»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B6C" w:rsidRPr="007E4B6C" w:rsidRDefault="007E4B6C" w:rsidP="007E4B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E4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7E4B6C" w:rsidRPr="007E4B6C" w:rsidTr="006151F0">
        <w:trPr>
          <w:trHeight w:val="231"/>
        </w:trPr>
        <w:tc>
          <w:tcPr>
            <w:tcW w:w="2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B6C" w:rsidRPr="007E4B6C" w:rsidRDefault="007E4B6C" w:rsidP="007E4B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E4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«б»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B6C" w:rsidRPr="007E4B6C" w:rsidRDefault="007E4B6C" w:rsidP="007E4B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E4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7E4B6C" w:rsidRPr="007E4B6C" w:rsidTr="006151F0">
        <w:trPr>
          <w:trHeight w:val="213"/>
        </w:trPr>
        <w:tc>
          <w:tcPr>
            <w:tcW w:w="2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B6C" w:rsidRPr="007E4B6C" w:rsidRDefault="007E4B6C" w:rsidP="007E4B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E4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B6C" w:rsidRPr="007E4B6C" w:rsidRDefault="007E4B6C" w:rsidP="007E4B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E4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7E4B6C" w:rsidRPr="007E4B6C" w:rsidTr="006151F0">
        <w:trPr>
          <w:trHeight w:val="231"/>
        </w:trPr>
        <w:tc>
          <w:tcPr>
            <w:tcW w:w="2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B6C" w:rsidRPr="007E4B6C" w:rsidRDefault="007E4B6C" w:rsidP="007E4B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E4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B6C" w:rsidRPr="007E4B6C" w:rsidRDefault="007E4B6C" w:rsidP="007E4B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E4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7E4B6C" w:rsidRPr="007E4B6C" w:rsidTr="006151F0">
        <w:trPr>
          <w:trHeight w:val="231"/>
        </w:trPr>
        <w:tc>
          <w:tcPr>
            <w:tcW w:w="2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B6C" w:rsidRPr="007E4B6C" w:rsidRDefault="007E4B6C" w:rsidP="007E4B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E4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B6C" w:rsidRPr="007E4B6C" w:rsidRDefault="007E4B6C" w:rsidP="007E4B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E4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</w:tbl>
    <w:p w:rsidR="00564C76" w:rsidRDefault="007E4B6C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E4B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6151F0" w:rsidRDefault="006151F0">
      <w:r>
        <w:rPr>
          <w:noProof/>
          <w:lang w:eastAsia="ru-RU"/>
        </w:rPr>
        <w:lastRenderedPageBreak/>
        <w:drawing>
          <wp:inline distT="0" distB="0" distL="0" distR="0" wp14:anchorId="3ED3B456" wp14:editId="5ABA0F66">
            <wp:extent cx="4362264" cy="2882938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47072933347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4913" cy="2884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4B6C" w:rsidRDefault="006151F0">
      <w:r>
        <w:rPr>
          <w:noProof/>
          <w:lang w:eastAsia="ru-RU"/>
        </w:rPr>
        <w:drawing>
          <wp:inline distT="0" distB="0" distL="0" distR="0" wp14:anchorId="7076F546" wp14:editId="1EAC7259">
            <wp:extent cx="1318825" cy="2930497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4707293336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8204" cy="2951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2306AEC9" wp14:editId="526C13CF">
            <wp:extent cx="1349157" cy="2920832"/>
            <wp:effectExtent l="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4707283090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7425" cy="2938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</w:t>
      </w:r>
      <w:r>
        <w:rPr>
          <w:noProof/>
          <w:lang w:eastAsia="ru-RU"/>
        </w:rPr>
        <w:drawing>
          <wp:inline distT="0" distB="0" distL="0" distR="0" wp14:anchorId="340259DA" wp14:editId="593DE1FA">
            <wp:extent cx="1406769" cy="2824007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4707283088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3590" cy="2817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19703F89" wp14:editId="02421A34">
            <wp:extent cx="1294228" cy="2875846"/>
            <wp:effectExtent l="0" t="0" r="1270" b="127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4707283089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0863" cy="2890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E4B6C">
        <w:rPr>
          <w:noProof/>
          <w:lang w:eastAsia="ru-RU"/>
        </w:rPr>
        <w:t xml:space="preserve"> </w:t>
      </w:r>
      <w:bookmarkStart w:id="0" w:name="_GoBack"/>
      <w:r w:rsidR="007E4B6C">
        <w:rPr>
          <w:noProof/>
          <w:lang w:eastAsia="ru-RU"/>
        </w:rPr>
        <w:drawing>
          <wp:inline distT="0" distB="0" distL="0" distR="0" wp14:anchorId="7DB68CC1" wp14:editId="5F42D1D4">
            <wp:extent cx="1696916" cy="3016739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47072830900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1919" cy="3025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7E4B6C">
        <w:rPr>
          <w:noProof/>
          <w:lang w:eastAsia="ru-RU"/>
        </w:rPr>
        <w:t xml:space="preserve">    </w:t>
      </w:r>
      <w:r w:rsidR="007E4B6C">
        <w:rPr>
          <w:noProof/>
          <w:lang w:eastAsia="ru-RU"/>
        </w:rPr>
        <w:drawing>
          <wp:inline distT="0" distB="0" distL="0" distR="0" wp14:anchorId="2178ACD3" wp14:editId="2D8AE954">
            <wp:extent cx="1772610" cy="3151163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47072830875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769073" cy="314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E4B6C">
        <w:rPr>
          <w:noProof/>
          <w:lang w:eastAsia="ru-RU"/>
        </w:rPr>
        <w:t xml:space="preserve">    </w:t>
      </w:r>
      <w:r w:rsidR="007E4B6C">
        <w:rPr>
          <w:noProof/>
          <w:lang w:eastAsia="ru-RU"/>
        </w:rPr>
        <w:drawing>
          <wp:inline distT="0" distB="0" distL="0" distR="0" wp14:anchorId="585BE577" wp14:editId="587EF9FF">
            <wp:extent cx="1908487" cy="339436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47072830914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2756" cy="3401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4B6C" w:rsidSect="006151F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51D"/>
    <w:rsid w:val="0021051D"/>
    <w:rsid w:val="00564C76"/>
    <w:rsid w:val="006151F0"/>
    <w:rsid w:val="007E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B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B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2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Ириб</dc:creator>
  <cp:keywords/>
  <dc:description/>
  <cp:lastModifiedBy>Ириб</cp:lastModifiedBy>
  <cp:revision>2</cp:revision>
  <dcterms:created xsi:type="dcterms:W3CDTF">2022-03-17T09:33:00Z</dcterms:created>
  <dcterms:modified xsi:type="dcterms:W3CDTF">2022-03-17T09:41:00Z</dcterms:modified>
</cp:coreProperties>
</file>